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330DF" w14:textId="61058A14" w:rsidR="0081684D" w:rsidRPr="00354786" w:rsidRDefault="0081684D" w:rsidP="00DB4534">
      <w:pPr>
        <w:pStyle w:val="Heading1"/>
      </w:pPr>
      <w:r w:rsidRPr="00354786">
        <w:t xml:space="preserve">INTRODUCTORY TEXT </w:t>
      </w:r>
    </w:p>
    <w:p w14:paraId="40869C6D" w14:textId="77777777" w:rsidR="0081684D" w:rsidRPr="00354786" w:rsidRDefault="0081684D" w:rsidP="0081684D">
      <w:pPr>
        <w:pStyle w:val="NormalWeb"/>
        <w:spacing w:before="0" w:beforeAutospacing="0" w:after="0" w:afterAutospacing="0"/>
        <w:textAlignment w:val="baseline"/>
        <w:rPr>
          <w:rFonts w:ascii="Garamond" w:hAnsi="Garamond" w:cs="Arial"/>
          <w:b/>
          <w:bCs/>
          <w:color w:val="000000"/>
        </w:rPr>
      </w:pPr>
    </w:p>
    <w:p w14:paraId="072BCB08" w14:textId="7E1F6F57" w:rsidR="0081684D" w:rsidRPr="00354786" w:rsidRDefault="0081684D" w:rsidP="0081684D">
      <w:pPr>
        <w:autoSpaceDE w:val="0"/>
        <w:autoSpaceDN w:val="0"/>
        <w:adjustRightInd w:val="0"/>
        <w:ind w:firstLine="720"/>
        <w:rPr>
          <w:rFonts w:cs="Minion Pro"/>
          <w:strike/>
          <w:color w:val="000000"/>
        </w:rPr>
      </w:pPr>
      <w:bookmarkStart w:id="0" w:name="_Hlk127889506"/>
      <w:r w:rsidRPr="00354786">
        <w:t>One hundred years ago, animal experimentation was just as controversial as it is today. Scientists at universities across the country used animals to study disease, test drugs, research behavior, develop new surgeries, and train aspiring doctors. Critics of animal research</w:t>
      </w:r>
      <w:r w:rsidR="004E1392" w:rsidRPr="00354786">
        <w:t>,</w:t>
      </w:r>
      <w:r w:rsidRPr="00354786">
        <w:t xml:space="preserve"> known then as antivivisectionists</w:t>
      </w:r>
      <w:r w:rsidR="004E1392" w:rsidRPr="00354786">
        <w:t>,</w:t>
      </w:r>
      <w:r w:rsidRPr="00354786">
        <w:t xml:space="preserve"> condemned these practices on moral, ethical, and religious grounds. For both sides, humanity itself was at stake. Antivivisectionists maintained that animal experimentation compromised what makes us human, while physiologists insisted that these sacrifices were essential to medical progress</w:t>
      </w:r>
      <w:r w:rsidR="00831251" w:rsidRPr="00354786">
        <w:t xml:space="preserve"> and that n</w:t>
      </w:r>
      <w:r w:rsidRPr="00354786">
        <w:t xml:space="preserve">eglecting to use </w:t>
      </w:r>
      <w:r w:rsidR="004E1392" w:rsidRPr="00354786">
        <w:t>animals</w:t>
      </w:r>
      <w:r w:rsidRPr="00354786">
        <w:t xml:space="preserve"> to save human lives</w:t>
      </w:r>
      <w:r w:rsidR="00345758" w:rsidRPr="00354786">
        <w:t xml:space="preserve"> </w:t>
      </w:r>
      <w:r w:rsidRPr="00354786">
        <w:t xml:space="preserve">would be a moral failure. </w:t>
      </w:r>
      <w:r w:rsidRPr="00354786">
        <w:rPr>
          <w:rFonts w:cs="Minion Pro"/>
          <w:color w:val="000000"/>
        </w:rPr>
        <w:t>Both sides villainized the other</w:t>
      </w:r>
      <w:r w:rsidR="004E1392" w:rsidRPr="00354786">
        <w:rPr>
          <w:rFonts w:cs="Minion Pro"/>
          <w:color w:val="000000"/>
        </w:rPr>
        <w:t xml:space="preserve"> with polarized rhetoric</w:t>
      </w:r>
      <w:r w:rsidR="004B1858" w:rsidRPr="00354786">
        <w:rPr>
          <w:rFonts w:cs="Minion Pro"/>
          <w:color w:val="000000"/>
        </w:rPr>
        <w:t>.</w:t>
      </w:r>
    </w:p>
    <w:p w14:paraId="3618A5AF" w14:textId="4D0F55B8" w:rsidR="0081684D" w:rsidRPr="00354786" w:rsidRDefault="0081684D" w:rsidP="0081684D">
      <w:pPr>
        <w:autoSpaceDE w:val="0"/>
        <w:autoSpaceDN w:val="0"/>
        <w:adjustRightInd w:val="0"/>
        <w:ind w:firstLine="720"/>
      </w:pPr>
      <w:r w:rsidRPr="00354786">
        <w:t xml:space="preserve">Chicago became a central battleground for these debates during the twentieth century. In 1929, when antivivisectionists introduced a bill designed to prohibit animal experimentation in Illinois, representatives from the four major Chicagoland medical schools banded together to form the Illinois Society of Medical Research (ISMR). Helmed by Dr. Anton J. Carlson, a pioneering physiologist and professor at the University of Chicago, and Dr. Andrew C. Ivy, his influential counterpart at Northwestern University, the organization </w:t>
      </w:r>
      <w:r w:rsidR="00BE680B" w:rsidRPr="00354786">
        <w:t>assembled</w:t>
      </w:r>
      <w:r w:rsidRPr="00354786">
        <w:t xml:space="preserve"> a powerful bloc of Chicago powerbrokers. Leading the antivivisectionists was Irene Castle McLaughlin, a celebrated dancer and doyenne of Chicago society. A friend of the newspaper tycoon William Randolph Hearst, Castle and her crusade against animal research were frontpage news for decades. </w:t>
      </w:r>
    </w:p>
    <w:p w14:paraId="6A98F1C1" w14:textId="3344DFF0" w:rsidR="0081684D" w:rsidRPr="00354786" w:rsidRDefault="0081684D" w:rsidP="0081684D">
      <w:pPr>
        <w:autoSpaceDE w:val="0"/>
        <w:autoSpaceDN w:val="0"/>
        <w:adjustRightInd w:val="0"/>
        <w:ind w:firstLine="720"/>
      </w:pPr>
      <w:r w:rsidRPr="00354786">
        <w:t xml:space="preserve">At the heart of the debates in Chicago were stray dogs. In 1931, the ISMR secured the passage of the </w:t>
      </w:r>
      <w:proofErr w:type="spellStart"/>
      <w:r w:rsidRPr="00354786">
        <w:t>Arvey</w:t>
      </w:r>
      <w:proofErr w:type="spellEnd"/>
      <w:r w:rsidRPr="00354786">
        <w:t xml:space="preserve"> Ordinance, which granted universities access to unclaimed pound dogs for experimental purposes. Dogs, more charismatic and familiar to the average citizen than mice or frogs, were a banner around which Chicago antivivisectionists rallied. </w:t>
      </w:r>
      <w:r w:rsidRPr="00354786">
        <w:rPr>
          <w:rFonts w:cs="Minion Pro"/>
          <w:color w:val="000000"/>
        </w:rPr>
        <w:t xml:space="preserve">The </w:t>
      </w:r>
      <w:proofErr w:type="spellStart"/>
      <w:r w:rsidRPr="00354786">
        <w:rPr>
          <w:rFonts w:cs="Minion Pro"/>
          <w:color w:val="000000"/>
        </w:rPr>
        <w:t>Arvey</w:t>
      </w:r>
      <w:proofErr w:type="spellEnd"/>
      <w:r w:rsidRPr="00354786">
        <w:rPr>
          <w:rFonts w:cs="Minion Pro"/>
          <w:color w:val="000000"/>
        </w:rPr>
        <w:t xml:space="preserve"> Ordinance formed a template for similar struggles across the United States (</w:t>
      </w:r>
      <w:r w:rsidRPr="00354786">
        <w:rPr>
          <w:rFonts w:cs="Arial"/>
          <w:color w:val="000000"/>
        </w:rPr>
        <w:t>by 1966, ten states had similar “pound laws”)</w:t>
      </w:r>
      <w:r w:rsidRPr="00354786">
        <w:rPr>
          <w:rFonts w:cs="Minion Pro"/>
          <w:color w:val="000000"/>
        </w:rPr>
        <w:t xml:space="preserve"> and Chicago became a symbol in ongoing disputes about the ethics and legal status of animal experimentation. </w:t>
      </w:r>
    </w:p>
    <w:p w14:paraId="7A006A76" w14:textId="1B581B89" w:rsidR="00F266D6" w:rsidRPr="00354786" w:rsidRDefault="0081684D" w:rsidP="00F266D6">
      <w:pPr>
        <w:autoSpaceDE w:val="0"/>
        <w:autoSpaceDN w:val="0"/>
        <w:adjustRightInd w:val="0"/>
        <w:ind w:firstLine="720"/>
      </w:pPr>
      <w:r w:rsidRPr="00354786">
        <w:t xml:space="preserve">Drawing on ISMR records spanning five decades, this exhibition brings together correspondence, newspaper clippings, radio broadcasts, photographs, pamphlets, and propaganda to present both sides of a controversy that continues to shape the way we think about medical ethics and the </w:t>
      </w:r>
      <w:r w:rsidR="00273F90">
        <w:t>cost</w:t>
      </w:r>
      <w:r w:rsidRPr="00354786">
        <w:t xml:space="preserve"> of scientific progress.</w:t>
      </w:r>
    </w:p>
    <w:bookmarkEnd w:id="0"/>
    <w:p w14:paraId="302F0399" w14:textId="77777777" w:rsidR="00F266D6" w:rsidRPr="00354786" w:rsidRDefault="00F266D6">
      <w:pPr>
        <w:spacing w:line="240" w:lineRule="auto"/>
      </w:pPr>
      <w:r w:rsidRPr="00354786">
        <w:br w:type="page"/>
      </w:r>
    </w:p>
    <w:p w14:paraId="27EBB901" w14:textId="19253175" w:rsidR="0023346D" w:rsidRPr="00354786" w:rsidRDefault="00C0043F" w:rsidP="00DB4534">
      <w:pPr>
        <w:pStyle w:val="Heading1"/>
      </w:pPr>
      <w:r w:rsidRPr="00354786">
        <w:lastRenderedPageBreak/>
        <w:t>CASE NO. 1: Origins</w:t>
      </w:r>
    </w:p>
    <w:p w14:paraId="33E121E7" w14:textId="531FFA1A" w:rsidR="00DE4213" w:rsidRPr="00354786" w:rsidRDefault="00C0043F">
      <w:r w:rsidRPr="00354786">
        <w:tab/>
      </w:r>
      <w:r w:rsidR="002F5842" w:rsidRPr="00354786">
        <w:t xml:space="preserve">In the late-nineteenth century, </w:t>
      </w:r>
      <w:r w:rsidRPr="00354786">
        <w:t xml:space="preserve">French physiologist Claude Bernard </w:t>
      </w:r>
      <w:r w:rsidR="00D72C10" w:rsidRPr="00354786">
        <w:t>argued</w:t>
      </w:r>
      <w:r w:rsidR="002F5842" w:rsidRPr="00354786">
        <w:t xml:space="preserve"> </w:t>
      </w:r>
      <w:r w:rsidR="002519BE" w:rsidRPr="00354786">
        <w:t>that</w:t>
      </w:r>
      <w:r w:rsidR="002F5842" w:rsidRPr="00354786">
        <w:t xml:space="preserve"> </w:t>
      </w:r>
      <w:r w:rsidR="004966ED" w:rsidRPr="00354786">
        <w:t>scientific</w:t>
      </w:r>
      <w:r w:rsidR="002519BE" w:rsidRPr="00354786">
        <w:t xml:space="preserve"> progress</w:t>
      </w:r>
      <w:r w:rsidR="002F5842" w:rsidRPr="00354786">
        <w:t xml:space="preserve"> required experiment</w:t>
      </w:r>
      <w:r w:rsidR="002519BE" w:rsidRPr="00354786">
        <w:t>ation</w:t>
      </w:r>
      <w:r w:rsidR="002F5842" w:rsidRPr="00354786">
        <w:t xml:space="preserve"> on living</w:t>
      </w:r>
      <w:r w:rsidRPr="00354786">
        <w:t xml:space="preserve"> </w:t>
      </w:r>
      <w:r w:rsidR="00D72C10" w:rsidRPr="00354786">
        <w:t>animals</w:t>
      </w:r>
      <w:r w:rsidR="00A01199" w:rsidRPr="00354786">
        <w:t xml:space="preserve">, </w:t>
      </w:r>
      <w:r w:rsidR="004B1858" w:rsidRPr="00354786">
        <w:t xml:space="preserve">also known as </w:t>
      </w:r>
      <w:r w:rsidR="00A01199" w:rsidRPr="00354786">
        <w:t xml:space="preserve">vivisection. </w:t>
      </w:r>
      <w:r w:rsidR="004B1858" w:rsidRPr="00354786">
        <w:t xml:space="preserve">Regarded </w:t>
      </w:r>
      <w:r w:rsidR="00193E66" w:rsidRPr="00354786">
        <w:t xml:space="preserve">as the father of experimental physiology, </w:t>
      </w:r>
      <w:r w:rsidR="00790731" w:rsidRPr="00354786">
        <w:t>Bernard</w:t>
      </w:r>
      <w:r w:rsidR="00145DAF" w:rsidRPr="00354786">
        <w:t xml:space="preserve"> </w:t>
      </w:r>
      <w:r w:rsidR="003105CB" w:rsidRPr="00354786">
        <w:t>helped make animal experimentation</w:t>
      </w:r>
      <w:r w:rsidR="004B1858" w:rsidRPr="00354786">
        <w:t>—</w:t>
      </w:r>
      <w:r w:rsidR="003105CB" w:rsidRPr="00354786">
        <w:t>a practice dating back to the ancient world</w:t>
      </w:r>
      <w:r w:rsidR="004B1858" w:rsidRPr="00354786">
        <w:t>—</w:t>
      </w:r>
      <w:r w:rsidR="003105CB" w:rsidRPr="00354786">
        <w:t>central to</w:t>
      </w:r>
      <w:r w:rsidR="00193E66" w:rsidRPr="00354786">
        <w:t xml:space="preserve"> </w:t>
      </w:r>
      <w:r w:rsidR="003105CB" w:rsidRPr="00354786">
        <w:t>research</w:t>
      </w:r>
      <w:r w:rsidR="00193E66" w:rsidRPr="00354786">
        <w:t xml:space="preserve"> around the world</w:t>
      </w:r>
      <w:r w:rsidR="00C67FD4" w:rsidRPr="00354786">
        <w:t xml:space="preserve">. </w:t>
      </w:r>
      <w:r w:rsidR="00A7593F" w:rsidRPr="00354786">
        <w:t>But he</w:t>
      </w:r>
      <w:r w:rsidR="00C67FD4" w:rsidRPr="00354786">
        <w:t xml:space="preserve"> also </w:t>
      </w:r>
      <w:r w:rsidR="00A7593F" w:rsidRPr="00354786">
        <w:t>inspired</w:t>
      </w:r>
      <w:r w:rsidR="00C67FD4" w:rsidRPr="00354786">
        <w:t xml:space="preserve"> prominent object</w:t>
      </w:r>
      <w:r w:rsidR="00104583" w:rsidRPr="00354786">
        <w:t>ors who</w:t>
      </w:r>
      <w:r w:rsidR="00C67FD4" w:rsidRPr="00354786">
        <w:t xml:space="preserve"> </w:t>
      </w:r>
      <w:r w:rsidR="0048477B" w:rsidRPr="00354786">
        <w:t>gradually banded together</w:t>
      </w:r>
      <w:r w:rsidR="00C67FD4" w:rsidRPr="00354786">
        <w:t xml:space="preserve"> </w:t>
      </w:r>
      <w:r w:rsidR="00DE4213" w:rsidRPr="00354786">
        <w:t>to form the</w:t>
      </w:r>
      <w:r w:rsidR="00E2386C" w:rsidRPr="00354786">
        <w:t xml:space="preserve"> </w:t>
      </w:r>
      <w:r w:rsidR="00C67FD4" w:rsidRPr="00354786">
        <w:t>antivivisectionist</w:t>
      </w:r>
      <w:r w:rsidR="00DE4213" w:rsidRPr="00354786">
        <w:t xml:space="preserve"> movement.</w:t>
      </w:r>
    </w:p>
    <w:p w14:paraId="233C8959" w14:textId="0CCA9BC7" w:rsidR="00A7593F" w:rsidRPr="00354786" w:rsidRDefault="00E2386C">
      <w:r w:rsidRPr="00354786">
        <w:tab/>
      </w:r>
      <w:r w:rsidR="00F269FE" w:rsidRPr="00354786">
        <w:t xml:space="preserve">In </w:t>
      </w:r>
      <w:r w:rsidR="00BD56F6" w:rsidRPr="00354786">
        <w:t>the United States</w:t>
      </w:r>
      <w:r w:rsidR="00F269FE" w:rsidRPr="00354786">
        <w:t xml:space="preserve">, </w:t>
      </w:r>
      <w:r w:rsidR="00601721" w:rsidRPr="00354786">
        <w:t>battles</w:t>
      </w:r>
      <w:r w:rsidR="00F269FE" w:rsidRPr="00354786">
        <w:t xml:space="preserve"> between scientists and antivivisectionists </w:t>
      </w:r>
      <w:r w:rsidR="00601721" w:rsidRPr="00354786">
        <w:t>emerged</w:t>
      </w:r>
      <w:r w:rsidR="00F269FE" w:rsidRPr="00354786">
        <w:t xml:space="preserve"> in Los Angeles, St. Louis, and </w:t>
      </w:r>
      <w:r w:rsidR="00601721" w:rsidRPr="00354786">
        <w:t>Philadelphia</w:t>
      </w:r>
      <w:r w:rsidR="00BD56F6" w:rsidRPr="00354786">
        <w:t xml:space="preserve"> during the first decades of the twentieth century. </w:t>
      </w:r>
      <w:r w:rsidR="009E792A" w:rsidRPr="00354786">
        <w:t>Vivisection</w:t>
      </w:r>
      <w:r w:rsidR="00E1063F" w:rsidRPr="00354786">
        <w:t>’s</w:t>
      </w:r>
      <w:r w:rsidR="009E792A" w:rsidRPr="00354786">
        <w:t xml:space="preserve"> opponents</w:t>
      </w:r>
      <w:r w:rsidR="00601721" w:rsidRPr="00354786">
        <w:t xml:space="preserve"> adopted </w:t>
      </w:r>
      <w:r w:rsidR="009E792A" w:rsidRPr="00354786">
        <w:t>various</w:t>
      </w:r>
      <w:r w:rsidR="00601721" w:rsidRPr="00354786">
        <w:t xml:space="preserve"> tactics, </w:t>
      </w:r>
      <w:r w:rsidR="00DE1F39" w:rsidRPr="00354786">
        <w:t>including</w:t>
      </w:r>
      <w:r w:rsidR="0064532C" w:rsidRPr="00354786">
        <w:t xml:space="preserve"> </w:t>
      </w:r>
      <w:r w:rsidR="00601721" w:rsidRPr="00354786">
        <w:t xml:space="preserve">hiding animals </w:t>
      </w:r>
      <w:r w:rsidR="00591C84" w:rsidRPr="00354786">
        <w:t>and</w:t>
      </w:r>
      <w:r w:rsidR="0064532C" w:rsidRPr="00354786">
        <w:t xml:space="preserve"> publicly </w:t>
      </w:r>
      <w:r w:rsidR="009E792A" w:rsidRPr="00354786">
        <w:t>criticizing</w:t>
      </w:r>
      <w:r w:rsidR="0064532C" w:rsidRPr="00354786">
        <w:t xml:space="preserve"> </w:t>
      </w:r>
      <w:r w:rsidR="009E792A" w:rsidRPr="00354786">
        <w:t>scientists</w:t>
      </w:r>
      <w:r w:rsidR="0064532C" w:rsidRPr="00354786">
        <w:t xml:space="preserve">, </w:t>
      </w:r>
      <w:r w:rsidR="004E1392" w:rsidRPr="00354786">
        <w:t>and later,</w:t>
      </w:r>
      <w:r w:rsidR="0064532C" w:rsidRPr="00354786">
        <w:t xml:space="preserve"> they turned to legislative solutions. </w:t>
      </w:r>
      <w:r w:rsidR="006A65CE" w:rsidRPr="00354786">
        <w:t>One</w:t>
      </w:r>
      <w:r w:rsidR="00FF418F" w:rsidRPr="00354786">
        <w:t xml:space="preserve"> early bill, introduced to the United States Congress in 19</w:t>
      </w:r>
      <w:r w:rsidR="00623585" w:rsidRPr="00354786">
        <w:t>19</w:t>
      </w:r>
      <w:r w:rsidR="00FF418F" w:rsidRPr="00354786">
        <w:t>, threatened to end experimentation</w:t>
      </w:r>
      <w:r w:rsidR="004B1858" w:rsidRPr="00354786">
        <w:t xml:space="preserve"> on dogs</w:t>
      </w:r>
      <w:r w:rsidR="00FF418F" w:rsidRPr="00354786">
        <w:t xml:space="preserve"> entirely. </w:t>
      </w:r>
    </w:p>
    <w:p w14:paraId="13DF3D6B" w14:textId="79A7468E" w:rsidR="00FF418F" w:rsidRPr="00354786" w:rsidRDefault="00FF418F">
      <w:r w:rsidRPr="00354786">
        <w:tab/>
        <w:t>Anton Julius Carlson, a young professor of physiology at the University of Chicago offered key testimon</w:t>
      </w:r>
      <w:r w:rsidR="001C5E17" w:rsidRPr="00354786">
        <w:t xml:space="preserve">y </w:t>
      </w:r>
      <w:r w:rsidRPr="00354786">
        <w:t xml:space="preserve">against </w:t>
      </w:r>
      <w:r w:rsidR="00D064B4" w:rsidRPr="00354786">
        <w:t>the</w:t>
      </w:r>
      <w:r w:rsidRPr="00354786">
        <w:t xml:space="preserve"> bill</w:t>
      </w:r>
      <w:r w:rsidR="001C5E17" w:rsidRPr="00354786">
        <w:t xml:space="preserve"> and emerged as a </w:t>
      </w:r>
      <w:r w:rsidR="00031DFC" w:rsidRPr="00354786">
        <w:t>vigorous</w:t>
      </w:r>
      <w:r w:rsidR="001C5E17" w:rsidRPr="00354786">
        <w:t xml:space="preserve"> public defender of animal experimentation.</w:t>
      </w:r>
      <w:r w:rsidRPr="00354786">
        <w:t xml:space="preserve"> </w:t>
      </w:r>
      <w:r w:rsidR="002F5842" w:rsidRPr="00354786">
        <w:t xml:space="preserve">Spurred </w:t>
      </w:r>
      <w:r w:rsidR="00C71AB6" w:rsidRPr="00354786">
        <w:t xml:space="preserve">on </w:t>
      </w:r>
      <w:r w:rsidR="002F5842" w:rsidRPr="00354786">
        <w:t>by colleagues in other states</w:t>
      </w:r>
      <w:r w:rsidR="00D064B4" w:rsidRPr="00354786">
        <w:t>,</w:t>
      </w:r>
      <w:r w:rsidR="00496404" w:rsidRPr="00354786">
        <w:t xml:space="preserve"> Carlson became convinced that </w:t>
      </w:r>
      <w:r w:rsidR="00C71AB6" w:rsidRPr="00354786">
        <w:t>defeating the</w:t>
      </w:r>
      <w:r w:rsidR="00496404" w:rsidRPr="00354786">
        <w:t xml:space="preserve"> </w:t>
      </w:r>
      <w:r w:rsidR="002F5842" w:rsidRPr="00354786">
        <w:t>antivivisectionists required scientists to organize themselves.</w:t>
      </w:r>
    </w:p>
    <w:p w14:paraId="010A920C" w14:textId="0D917EAD" w:rsidR="002F5842" w:rsidRPr="00354786" w:rsidRDefault="002F5842"/>
    <w:p w14:paraId="7F885365" w14:textId="3FAB3824" w:rsidR="00C71AB6" w:rsidRPr="00354786" w:rsidRDefault="002F5842">
      <w:pPr>
        <w:rPr>
          <w:b/>
          <w:bCs/>
        </w:rPr>
      </w:pPr>
      <w:r w:rsidRPr="00354786">
        <w:rPr>
          <w:b/>
          <w:bCs/>
        </w:rPr>
        <w:t>Pamphlets (Pasteur Convinced the World &amp; How Vivisection Abolished Yellow Fever)</w:t>
      </w:r>
    </w:p>
    <w:p w14:paraId="2E25974E" w14:textId="53C6DD16" w:rsidR="002F5842" w:rsidRPr="00354786" w:rsidRDefault="00C71AB6" w:rsidP="00315AD5">
      <w:r w:rsidRPr="00354786">
        <w:t>Early t</w:t>
      </w:r>
      <w:r w:rsidR="002F5842" w:rsidRPr="00354786">
        <w:t>wentieth</w:t>
      </w:r>
      <w:r w:rsidR="00F05E21" w:rsidRPr="00354786">
        <w:t>-</w:t>
      </w:r>
      <w:r w:rsidR="002F5842" w:rsidRPr="00354786">
        <w:t xml:space="preserve">century </w:t>
      </w:r>
      <w:r w:rsidRPr="00354786">
        <w:t>scientists</w:t>
      </w:r>
      <w:r w:rsidR="002F5842" w:rsidRPr="00354786">
        <w:t xml:space="preserve"> placed a heavy </w:t>
      </w:r>
      <w:r w:rsidRPr="00354786">
        <w:t xml:space="preserve">rhetorical </w:t>
      </w:r>
      <w:r w:rsidR="002F5842" w:rsidRPr="00354786">
        <w:t>emphasis</w:t>
      </w:r>
      <w:r w:rsidRPr="00354786">
        <w:t xml:space="preserve"> on the significant medical advances of recent decades</w:t>
      </w:r>
      <w:r w:rsidR="004E1392" w:rsidRPr="00354786">
        <w:t>.</w:t>
      </w:r>
      <w:r w:rsidRPr="00354786">
        <w:t xml:space="preserve"> </w:t>
      </w:r>
      <w:r w:rsidR="004E1392" w:rsidRPr="00354786">
        <w:t>W</w:t>
      </w:r>
      <w:r w:rsidR="00B217AD" w:rsidRPr="00354786">
        <w:t xml:space="preserve">idely publicized </w:t>
      </w:r>
      <w:r w:rsidRPr="00354786">
        <w:t xml:space="preserve">vaccines, such as Pasteur’s rabies treatment, were </w:t>
      </w:r>
      <w:r w:rsidR="00430EF3" w:rsidRPr="00354786">
        <w:t>said</w:t>
      </w:r>
      <w:r w:rsidR="00B217AD" w:rsidRPr="00354786">
        <w:t xml:space="preserve"> to be impossible</w:t>
      </w:r>
      <w:r w:rsidRPr="00354786">
        <w:t xml:space="preserve"> without animal experimentation. </w:t>
      </w:r>
    </w:p>
    <w:p w14:paraId="53C86C65" w14:textId="4AF3511B" w:rsidR="00B217AD" w:rsidRPr="00354786" w:rsidRDefault="00B217AD" w:rsidP="00B217AD"/>
    <w:p w14:paraId="737B60A8" w14:textId="5E0BE3F1" w:rsidR="00B217AD" w:rsidRPr="009F1682" w:rsidRDefault="00B37010" w:rsidP="00B217AD">
      <w:proofErr w:type="gramStart"/>
      <w:r w:rsidRPr="009F1682">
        <w:rPr>
          <w:b/>
          <w:bCs/>
        </w:rPr>
        <w:t>Baynes</w:t>
      </w:r>
      <w:proofErr w:type="gramEnd"/>
      <w:r w:rsidRPr="009F1682">
        <w:rPr>
          <w:b/>
          <w:bCs/>
        </w:rPr>
        <w:t xml:space="preserve"> postcard </w:t>
      </w:r>
    </w:p>
    <w:p w14:paraId="07AF6713" w14:textId="46199D20" w:rsidR="00DC6A50" w:rsidRPr="00354786" w:rsidRDefault="0036638A" w:rsidP="00B217AD">
      <w:r>
        <w:t xml:space="preserve">                      </w:t>
      </w:r>
    </w:p>
    <w:p w14:paraId="26D2F933" w14:textId="06AED2C7" w:rsidR="004D5E49" w:rsidRPr="00354786" w:rsidRDefault="004D5E49" w:rsidP="00B217AD"/>
    <w:p w14:paraId="7BD8C713" w14:textId="50760EA5" w:rsidR="004D5E49" w:rsidRPr="00354786" w:rsidRDefault="008B26B9" w:rsidP="00B217AD">
      <w:pPr>
        <w:rPr>
          <w:b/>
          <w:bCs/>
        </w:rPr>
      </w:pPr>
      <w:r w:rsidRPr="00354786">
        <w:rPr>
          <w:b/>
          <w:bCs/>
        </w:rPr>
        <w:t>Bill</w:t>
      </w:r>
      <w:r w:rsidR="00F266D6" w:rsidRPr="00354786">
        <w:rPr>
          <w:b/>
          <w:bCs/>
        </w:rPr>
        <w:t xml:space="preserve"> 1258</w:t>
      </w:r>
    </w:p>
    <w:p w14:paraId="3C77EA91" w14:textId="74C69C6D" w:rsidR="00E61F64" w:rsidRPr="00354786" w:rsidRDefault="00E61F64" w:rsidP="00B217AD">
      <w:r w:rsidRPr="00354786">
        <w:t xml:space="preserve">Senate Bill 1258 would have prohibited the use of dogs as experimental animals in US territories, but, as Carlson noted to University of Chicago </w:t>
      </w:r>
      <w:r w:rsidR="005D6620">
        <w:t>p</w:t>
      </w:r>
      <w:r w:rsidRPr="00354786">
        <w:t>resident Judson, “it was freely admitted by advocates of the Bill at this hearing that this Bill was merely an ‘entering wedge’ for legislation exempting all animals from experimentation in the interest of science and medicine.”</w:t>
      </w:r>
    </w:p>
    <w:p w14:paraId="19194674" w14:textId="77777777" w:rsidR="00E61F64" w:rsidRPr="00354786" w:rsidRDefault="00E61F64" w:rsidP="00B217AD"/>
    <w:p w14:paraId="6A7F3B0A" w14:textId="7AEABB27" w:rsidR="008B26B9" w:rsidRPr="00354786" w:rsidRDefault="008B26B9" w:rsidP="00B217AD">
      <w:r w:rsidRPr="00354786">
        <w:rPr>
          <w:b/>
          <w:bCs/>
        </w:rPr>
        <w:t>Letters to Carlson</w:t>
      </w:r>
    </w:p>
    <w:p w14:paraId="1A1AB863" w14:textId="77EC9DFF" w:rsidR="008B26B9" w:rsidRPr="00354786" w:rsidRDefault="008B26B9" w:rsidP="00B217AD">
      <w:r w:rsidRPr="00354786">
        <w:lastRenderedPageBreak/>
        <w:t xml:space="preserve">J. L. Sweet, Carlson’s </w:t>
      </w:r>
      <w:proofErr w:type="gramStart"/>
      <w:r w:rsidRPr="00354786">
        <w:t>friend</w:t>
      </w:r>
      <w:proofErr w:type="gramEnd"/>
      <w:r w:rsidRPr="00354786">
        <w:t xml:space="preserve"> and colleague in Philadelphia, sent him one of the earliest warnings about the growing antivivisection movement. Waiting them out would no longer suffice, Sweet argued</w:t>
      </w:r>
      <w:r w:rsidR="00F05E21" w:rsidRPr="00354786">
        <w:t>.</w:t>
      </w:r>
      <w:r w:rsidRPr="00354786">
        <w:t xml:space="preserve"> </w:t>
      </w:r>
      <w:r w:rsidR="00F05E21" w:rsidRPr="00354786">
        <w:t>S</w:t>
      </w:r>
      <w:r w:rsidRPr="00354786">
        <w:t>cientists needed</w:t>
      </w:r>
      <w:r w:rsidR="00E61F64" w:rsidRPr="00354786">
        <w:t xml:space="preserve"> to</w:t>
      </w:r>
      <w:r w:rsidRPr="00354786">
        <w:t xml:space="preserve"> proactively prepare for legislative battles </w:t>
      </w:r>
      <w:r w:rsidR="007F0967" w:rsidRPr="00354786">
        <w:t>in</w:t>
      </w:r>
      <w:r w:rsidRPr="00354786">
        <w:t xml:space="preserve"> their</w:t>
      </w:r>
      <w:r w:rsidR="007F0967" w:rsidRPr="00354786">
        <w:t xml:space="preserve"> own</w:t>
      </w:r>
      <w:r w:rsidRPr="00354786">
        <w:t xml:space="preserve"> states. </w:t>
      </w:r>
    </w:p>
    <w:p w14:paraId="56B57319" w14:textId="0A0D5A3B" w:rsidR="00315AD5" w:rsidRPr="00354786" w:rsidRDefault="00315AD5" w:rsidP="00B217AD"/>
    <w:p w14:paraId="3D4B3C3C" w14:textId="1CBF8ED8" w:rsidR="00315AD5" w:rsidRPr="00354786" w:rsidRDefault="00961E3A" w:rsidP="00B217AD">
      <w:pPr>
        <w:rPr>
          <w:b/>
          <w:bCs/>
        </w:rPr>
      </w:pPr>
      <w:r w:rsidRPr="00354786">
        <w:rPr>
          <w:b/>
          <w:bCs/>
        </w:rPr>
        <w:t>The Cruel Vivisector Pasteur / Text with Photo</w:t>
      </w:r>
    </w:p>
    <w:p w14:paraId="2BEB5694" w14:textId="639065D1" w:rsidR="00F266D6" w:rsidRPr="00354786" w:rsidRDefault="00961E3A" w:rsidP="00F266D6">
      <w:r w:rsidRPr="00354786">
        <w:t xml:space="preserve">Because of the public nature of many early physiological experiments, antivivisectionists were often able to witness </w:t>
      </w:r>
      <w:r w:rsidR="00E8636D" w:rsidRPr="00354786">
        <w:t>medical demonstrations</w:t>
      </w:r>
      <w:r w:rsidRPr="00354786">
        <w:t xml:space="preserve"> first-hand, and made highly effective use of this testimony, along with drawings and diagrams, to highlight what they saw as callous</w:t>
      </w:r>
      <w:r w:rsidR="004B1858" w:rsidRPr="00354786">
        <w:t>ness or</w:t>
      </w:r>
      <w:r w:rsidRPr="00354786">
        <w:t xml:space="preserve"> cruelty.</w:t>
      </w:r>
    </w:p>
    <w:p w14:paraId="09D96EC6" w14:textId="77777777" w:rsidR="00F266D6" w:rsidRPr="00354786" w:rsidRDefault="00F266D6">
      <w:pPr>
        <w:spacing w:line="240" w:lineRule="auto"/>
      </w:pPr>
      <w:r w:rsidRPr="00354786">
        <w:br w:type="page"/>
      </w:r>
    </w:p>
    <w:p w14:paraId="6C2799B1" w14:textId="7E6528C1" w:rsidR="0081684D" w:rsidRPr="00354786" w:rsidRDefault="0081684D" w:rsidP="00DB4534">
      <w:pPr>
        <w:pStyle w:val="Heading1"/>
      </w:pPr>
      <w:r w:rsidRPr="00354786">
        <w:lastRenderedPageBreak/>
        <w:t xml:space="preserve">CASE NO. 2: THE ILLINOIS SOCIETY FOR THE PROTECTION OF MEDICAL RESEARCH </w:t>
      </w:r>
    </w:p>
    <w:p w14:paraId="463FFAFC" w14:textId="77777777" w:rsidR="0081684D" w:rsidRPr="00354786" w:rsidRDefault="0081684D" w:rsidP="00F266D6">
      <w:pPr>
        <w:pStyle w:val="NormalWeb"/>
        <w:spacing w:before="0" w:beforeAutospacing="0" w:after="0" w:afterAutospacing="0" w:line="360" w:lineRule="auto"/>
        <w:textAlignment w:val="baseline"/>
        <w:rPr>
          <w:rFonts w:ascii="Garamond" w:hAnsi="Garamond" w:cs="Arial"/>
          <w:b/>
          <w:bCs/>
          <w:color w:val="000000"/>
        </w:rPr>
      </w:pPr>
    </w:p>
    <w:p w14:paraId="1F8C6DBD" w14:textId="45616FE1" w:rsidR="0081684D" w:rsidRPr="00354786" w:rsidRDefault="0081684D" w:rsidP="00F266D6">
      <w:pPr>
        <w:pStyle w:val="NormalWeb"/>
        <w:spacing w:before="0" w:beforeAutospacing="0" w:after="0" w:afterAutospacing="0" w:line="360" w:lineRule="auto"/>
        <w:ind w:firstLine="720"/>
        <w:textAlignment w:val="baseline"/>
        <w:rPr>
          <w:rFonts w:ascii="Garamond" w:hAnsi="Garamond" w:cs="Arial"/>
          <w:color w:val="000000"/>
        </w:rPr>
      </w:pPr>
      <w:r w:rsidRPr="00354786">
        <w:rPr>
          <w:rFonts w:ascii="Garamond" w:hAnsi="Garamond" w:cs="Arial"/>
          <w:color w:val="000000"/>
        </w:rPr>
        <w:t xml:space="preserve">In December 1928, news that an antivivisectionist bill targeting animal experimentation would be introduced in the next session of the state legislature spread swiftly through the medical community. After corresponding with colleagues who had grappled with similar threats in Pennsylvania, Massachusetts, and Missouri, prominent physiologists at four Chicagoland medical schools </w:t>
      </w:r>
      <w:r w:rsidR="004E1392" w:rsidRPr="00354786">
        <w:rPr>
          <w:rFonts w:ascii="Garamond" w:hAnsi="Garamond" w:cs="Arial"/>
          <w:color w:val="000000"/>
        </w:rPr>
        <w:t>collaborated</w:t>
      </w:r>
      <w:r w:rsidRPr="00354786">
        <w:rPr>
          <w:rFonts w:ascii="Garamond" w:hAnsi="Garamond" w:cs="Arial"/>
          <w:color w:val="000000"/>
        </w:rPr>
        <w:t xml:space="preserve"> to face the coming storm in Illinois. Representatives of the University of Chicago, Northwestern University, the University of Illinois, and Loyola University founded the Illinois Society for the Protection of Medical Research (as it was initially known) to </w:t>
      </w:r>
      <w:r w:rsidR="00F05E21" w:rsidRPr="00354786">
        <w:rPr>
          <w:rFonts w:ascii="Garamond" w:hAnsi="Garamond" w:cs="Arial"/>
          <w:color w:val="000000"/>
        </w:rPr>
        <w:t>defend</w:t>
      </w:r>
      <w:r w:rsidRPr="00354786">
        <w:rPr>
          <w:rFonts w:ascii="Garamond" w:hAnsi="Garamond" w:cs="Arial"/>
          <w:color w:val="000000"/>
        </w:rPr>
        <w:t xml:space="preserve"> their interests in January 1929.</w:t>
      </w:r>
    </w:p>
    <w:p w14:paraId="695ABD7B" w14:textId="1B2C148F" w:rsidR="0081684D" w:rsidRPr="00354786" w:rsidRDefault="0081684D" w:rsidP="00F266D6">
      <w:pPr>
        <w:pStyle w:val="NormalWeb"/>
        <w:spacing w:before="0" w:beforeAutospacing="0" w:after="0" w:afterAutospacing="0" w:line="360" w:lineRule="auto"/>
        <w:ind w:firstLine="720"/>
        <w:textAlignment w:val="baseline"/>
        <w:rPr>
          <w:rFonts w:ascii="Garamond" w:hAnsi="Garamond" w:cs="Arial"/>
          <w:color w:val="000000"/>
        </w:rPr>
      </w:pPr>
      <w:r w:rsidRPr="00354786">
        <w:rPr>
          <w:rFonts w:ascii="Garamond" w:hAnsi="Garamond" w:cs="Arial"/>
          <w:color w:val="000000"/>
        </w:rPr>
        <w:t xml:space="preserve">The group’s cause soon became a citywide affair. Frank Billings, a major force in Chicago medicine, served as the first honorary president and helped recruit diverse supporters. Councilors included local politicians, women’s club presidents, investment bankers, hospital wardens, religious leaders, private doctors, public health officials, the editors of city newspapers, and one US attorney. “It promises to be quite an imposing organization,” Ivy wrote to J. R. Neal of the Illinois State Medical Society. Indeed, these allies would prove vital in persuading state politicians to </w:t>
      </w:r>
      <w:r w:rsidR="004E1392" w:rsidRPr="00354786">
        <w:rPr>
          <w:rFonts w:ascii="Garamond" w:hAnsi="Garamond" w:cs="Arial"/>
          <w:color w:val="000000"/>
        </w:rPr>
        <w:t>quash</w:t>
      </w:r>
      <w:r w:rsidRPr="00354786">
        <w:rPr>
          <w:rFonts w:ascii="Garamond" w:hAnsi="Garamond" w:cs="Arial"/>
          <w:color w:val="000000"/>
        </w:rPr>
        <w:t xml:space="preserve"> antivivisectionist bills and push counter legislation in the years to come.</w:t>
      </w:r>
    </w:p>
    <w:p w14:paraId="5923FF02" w14:textId="77777777" w:rsidR="0081684D" w:rsidRPr="00354786" w:rsidRDefault="0081684D" w:rsidP="0081684D">
      <w:pPr>
        <w:pStyle w:val="NormalWeb"/>
        <w:spacing w:before="0" w:beforeAutospacing="0" w:after="0" w:afterAutospacing="0"/>
        <w:textAlignment w:val="baseline"/>
        <w:rPr>
          <w:rFonts w:ascii="Garamond" w:hAnsi="Garamond" w:cs="Arial"/>
          <w:color w:val="00000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5"/>
        <w:gridCol w:w="4675"/>
      </w:tblGrid>
      <w:tr w:rsidR="0081684D" w:rsidRPr="00354786" w14:paraId="4170ED8F" w14:textId="77777777" w:rsidTr="0081684D">
        <w:tc>
          <w:tcPr>
            <w:tcW w:w="4675" w:type="dxa"/>
          </w:tcPr>
          <w:p w14:paraId="54FADC12" w14:textId="77777777" w:rsidR="0081684D" w:rsidRPr="00354786" w:rsidRDefault="0081684D" w:rsidP="0081684D">
            <w:pPr>
              <w:pStyle w:val="NormalWeb"/>
              <w:spacing w:before="0" w:beforeAutospacing="0" w:after="120" w:afterAutospacing="0"/>
              <w:textAlignment w:val="baseline"/>
              <w:rPr>
                <w:rFonts w:ascii="Garamond" w:hAnsi="Garamond" w:cs="Arial"/>
                <w:color w:val="000000"/>
              </w:rPr>
            </w:pPr>
            <w:r w:rsidRPr="00354786">
              <w:rPr>
                <w:rFonts w:ascii="Garamond" w:hAnsi="Garamond" w:cs="Arial"/>
                <w:noProof/>
                <w:color w:val="000000"/>
              </w:rPr>
              <w:drawing>
                <wp:inline distT="0" distB="0" distL="0" distR="0" wp14:anchorId="36C223D8" wp14:editId="50E5D814">
                  <wp:extent cx="1158843" cy="1279160"/>
                  <wp:effectExtent l="0" t="0" r="0" b="381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70140" cy="1291630"/>
                          </a:xfrm>
                          <a:prstGeom prst="rect">
                            <a:avLst/>
                          </a:prstGeom>
                        </pic:spPr>
                      </pic:pic>
                    </a:graphicData>
                  </a:graphic>
                </wp:inline>
              </w:drawing>
            </w:r>
          </w:p>
        </w:tc>
        <w:tc>
          <w:tcPr>
            <w:tcW w:w="4675" w:type="dxa"/>
          </w:tcPr>
          <w:p w14:paraId="36D99168" w14:textId="77777777" w:rsidR="0081684D" w:rsidRPr="00354786" w:rsidRDefault="0081684D" w:rsidP="0081684D">
            <w:pPr>
              <w:spacing w:before="120" w:line="240" w:lineRule="auto"/>
              <w:rPr>
                <w:b/>
                <w:bCs/>
              </w:rPr>
            </w:pPr>
            <w:r w:rsidRPr="00354786">
              <w:rPr>
                <w:b/>
                <w:bCs/>
              </w:rPr>
              <w:t>“The Executive Committee,” ca. 1929</w:t>
            </w:r>
          </w:p>
          <w:p w14:paraId="53AC07B7" w14:textId="77777777" w:rsidR="0081684D" w:rsidRPr="00354786" w:rsidRDefault="0081684D" w:rsidP="0081684D">
            <w:pPr>
              <w:spacing w:line="240" w:lineRule="auto"/>
              <w:rPr>
                <w:b/>
                <w:bCs/>
              </w:rPr>
            </w:pPr>
            <w:r w:rsidRPr="00354786">
              <w:rPr>
                <w:b/>
                <w:bCs/>
              </w:rPr>
              <w:t>The Illinois Society for Medical Research Records</w:t>
            </w:r>
          </w:p>
          <w:p w14:paraId="09B0D585" w14:textId="77777777" w:rsidR="0081684D" w:rsidRPr="00354786" w:rsidRDefault="0081684D" w:rsidP="0081684D">
            <w:pPr>
              <w:spacing w:line="240" w:lineRule="auto"/>
              <w:rPr>
                <w:rFonts w:cs="Arial"/>
                <w:color w:val="000000"/>
              </w:rPr>
            </w:pPr>
          </w:p>
          <w:p w14:paraId="5FFC0138" w14:textId="77777777" w:rsidR="0081684D" w:rsidRPr="00354786" w:rsidRDefault="0081684D" w:rsidP="0081684D">
            <w:pPr>
              <w:spacing w:line="240" w:lineRule="auto"/>
              <w:rPr>
                <w:rFonts w:cs="Arial"/>
                <w:color w:val="000000"/>
              </w:rPr>
            </w:pPr>
            <w:r w:rsidRPr="00354786">
              <w:rPr>
                <w:rFonts w:cs="Arial"/>
                <w:color w:val="000000"/>
              </w:rPr>
              <w:t xml:space="preserve">This list of the ISMR executive committee members in Ivy’s hand includes deans and faculty of the major Chicagoland medical schools, as well as city hospital wardens and public health officials. The presidents of the University of Chicago, Northwestern University, University of Illinois, and Loyola University served as honorary vice presidents. </w:t>
            </w:r>
          </w:p>
          <w:p w14:paraId="61C79A22" w14:textId="77777777" w:rsidR="0081684D" w:rsidRPr="00354786" w:rsidRDefault="0081684D" w:rsidP="0081684D">
            <w:pPr>
              <w:spacing w:line="240" w:lineRule="auto"/>
              <w:rPr>
                <w:b/>
                <w:bCs/>
              </w:rPr>
            </w:pPr>
          </w:p>
        </w:tc>
      </w:tr>
      <w:tr w:rsidR="0081684D" w:rsidRPr="00354786" w14:paraId="43CB4068" w14:textId="77777777" w:rsidTr="0081684D">
        <w:tc>
          <w:tcPr>
            <w:tcW w:w="4675" w:type="dxa"/>
          </w:tcPr>
          <w:p w14:paraId="24564D4F" w14:textId="77777777" w:rsidR="0081684D" w:rsidRPr="00354786" w:rsidRDefault="0081684D" w:rsidP="002E16B7">
            <w:pPr>
              <w:pStyle w:val="NormalWeb"/>
              <w:spacing w:before="120" w:beforeAutospacing="0" w:after="120" w:afterAutospacing="0"/>
              <w:textAlignment w:val="baseline"/>
              <w:rPr>
                <w:rFonts w:ascii="Garamond" w:hAnsi="Garamond" w:cs="Arial"/>
                <w:color w:val="000000"/>
              </w:rPr>
            </w:pPr>
            <w:r w:rsidRPr="00354786">
              <w:rPr>
                <w:rFonts w:ascii="Garamond" w:hAnsi="Garamond" w:cs="Arial"/>
                <w:noProof/>
                <w:color w:val="000000"/>
              </w:rPr>
              <w:lastRenderedPageBreak/>
              <w:drawing>
                <wp:inline distT="0" distB="0" distL="0" distR="0" wp14:anchorId="1C9F6377" wp14:editId="29B78ACC">
                  <wp:extent cx="1096010" cy="1390799"/>
                  <wp:effectExtent l="0" t="0" r="0" b="635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99056" cy="1394664"/>
                          </a:xfrm>
                          <a:prstGeom prst="rect">
                            <a:avLst/>
                          </a:prstGeom>
                        </pic:spPr>
                      </pic:pic>
                    </a:graphicData>
                  </a:graphic>
                </wp:inline>
              </w:drawing>
            </w:r>
            <w:r w:rsidRPr="00354786">
              <w:rPr>
                <w:rFonts w:ascii="Garamond" w:hAnsi="Garamond" w:cs="Arial"/>
                <w:color w:val="000000"/>
              </w:rPr>
              <w:t xml:space="preserve"> </w:t>
            </w:r>
            <w:r w:rsidRPr="00354786">
              <w:rPr>
                <w:rFonts w:ascii="Garamond" w:hAnsi="Garamond" w:cs="Arial"/>
                <w:noProof/>
                <w:color w:val="000000"/>
              </w:rPr>
              <w:drawing>
                <wp:inline distT="0" distB="0" distL="0" distR="0" wp14:anchorId="0154814A" wp14:editId="21F0AACF">
                  <wp:extent cx="1240790" cy="1393640"/>
                  <wp:effectExtent l="0" t="0" r="3810" b="381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279079" cy="1436646"/>
                          </a:xfrm>
                          <a:prstGeom prst="rect">
                            <a:avLst/>
                          </a:prstGeom>
                        </pic:spPr>
                      </pic:pic>
                    </a:graphicData>
                  </a:graphic>
                </wp:inline>
              </w:drawing>
            </w:r>
          </w:p>
          <w:p w14:paraId="1DE098AF" w14:textId="77777777" w:rsidR="0081684D" w:rsidRPr="00354786" w:rsidRDefault="0081684D" w:rsidP="002E16B7">
            <w:pPr>
              <w:pStyle w:val="NormalWeb"/>
              <w:spacing w:before="0" w:beforeAutospacing="0" w:after="120" w:afterAutospacing="0"/>
              <w:textAlignment w:val="baseline"/>
              <w:rPr>
                <w:rFonts w:ascii="Garamond" w:hAnsi="Garamond" w:cs="Arial"/>
                <w:color w:val="000000"/>
              </w:rPr>
            </w:pPr>
            <w:r w:rsidRPr="00354786">
              <w:rPr>
                <w:rFonts w:ascii="Garamond" w:hAnsi="Garamond" w:cs="Arial"/>
                <w:noProof/>
                <w:color w:val="000000"/>
              </w:rPr>
              <w:drawing>
                <wp:inline distT="0" distB="0" distL="0" distR="0" wp14:anchorId="28D58026" wp14:editId="21A1F295">
                  <wp:extent cx="1114965" cy="1358020"/>
                  <wp:effectExtent l="0" t="0" r="3175" b="127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4161" cy="1369221"/>
                          </a:xfrm>
                          <a:prstGeom prst="rect">
                            <a:avLst/>
                          </a:prstGeom>
                        </pic:spPr>
                      </pic:pic>
                    </a:graphicData>
                  </a:graphic>
                </wp:inline>
              </w:drawing>
            </w:r>
            <w:r w:rsidRPr="00354786">
              <w:rPr>
                <w:rFonts w:ascii="Garamond" w:hAnsi="Garamond" w:cs="Arial"/>
                <w:color w:val="000000"/>
              </w:rPr>
              <w:t xml:space="preserve"> </w:t>
            </w:r>
            <w:r w:rsidRPr="00354786">
              <w:rPr>
                <w:rFonts w:ascii="Garamond" w:hAnsi="Garamond" w:cs="Arial"/>
                <w:noProof/>
                <w:color w:val="000000"/>
              </w:rPr>
              <w:drawing>
                <wp:inline distT="0" distB="0" distL="0" distR="0" wp14:anchorId="5CE405DF" wp14:editId="32C22600">
                  <wp:extent cx="1521871" cy="1050202"/>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915" cy="1084736"/>
                          </a:xfrm>
                          <a:prstGeom prst="rect">
                            <a:avLst/>
                          </a:prstGeom>
                        </pic:spPr>
                      </pic:pic>
                    </a:graphicData>
                  </a:graphic>
                </wp:inline>
              </w:drawing>
            </w:r>
          </w:p>
          <w:p w14:paraId="4C4E21E7" w14:textId="77777777" w:rsidR="0081684D" w:rsidRPr="00354786" w:rsidRDefault="0081684D" w:rsidP="002E16B7">
            <w:pPr>
              <w:pStyle w:val="NormalWeb"/>
              <w:spacing w:before="0" w:beforeAutospacing="0" w:after="120" w:afterAutospacing="0"/>
              <w:textAlignment w:val="baseline"/>
              <w:rPr>
                <w:rFonts w:ascii="Garamond" w:hAnsi="Garamond" w:cs="Arial"/>
                <w:color w:val="000000"/>
              </w:rPr>
            </w:pPr>
          </w:p>
          <w:p w14:paraId="6C777AD3" w14:textId="77777777" w:rsidR="0081684D" w:rsidRPr="00354786" w:rsidRDefault="0081684D" w:rsidP="002E16B7">
            <w:pPr>
              <w:pStyle w:val="NormalWeb"/>
              <w:spacing w:before="0" w:beforeAutospacing="0" w:after="120" w:afterAutospacing="0"/>
              <w:textAlignment w:val="baseline"/>
              <w:rPr>
                <w:rFonts w:ascii="Garamond" w:hAnsi="Garamond" w:cs="Arial"/>
                <w:color w:val="000000"/>
              </w:rPr>
            </w:pPr>
          </w:p>
          <w:p w14:paraId="3EAFDDAC" w14:textId="77777777" w:rsidR="0081684D" w:rsidRPr="00354786" w:rsidRDefault="0081684D" w:rsidP="002E16B7">
            <w:pPr>
              <w:pStyle w:val="NormalWeb"/>
              <w:spacing w:before="0" w:beforeAutospacing="0" w:after="120" w:afterAutospacing="0"/>
              <w:textAlignment w:val="baseline"/>
              <w:rPr>
                <w:rFonts w:ascii="Garamond" w:hAnsi="Garamond" w:cs="Arial"/>
                <w:color w:val="000000"/>
              </w:rPr>
            </w:pPr>
          </w:p>
          <w:p w14:paraId="4BAD36FD" w14:textId="77777777" w:rsidR="00F266D6" w:rsidRPr="00354786" w:rsidRDefault="00F266D6" w:rsidP="002E16B7">
            <w:pPr>
              <w:pStyle w:val="NormalWeb"/>
              <w:spacing w:before="0" w:beforeAutospacing="0" w:after="120" w:afterAutospacing="0"/>
              <w:textAlignment w:val="baseline"/>
              <w:rPr>
                <w:rFonts w:ascii="Garamond" w:hAnsi="Garamond" w:cs="Arial"/>
                <w:color w:val="000000"/>
              </w:rPr>
            </w:pPr>
          </w:p>
          <w:p w14:paraId="26C853B0" w14:textId="77777777" w:rsidR="0081684D" w:rsidRPr="00354786" w:rsidRDefault="0081684D" w:rsidP="002E16B7">
            <w:pPr>
              <w:pStyle w:val="NormalWeb"/>
              <w:spacing w:before="0" w:beforeAutospacing="0" w:after="120" w:afterAutospacing="0"/>
              <w:textAlignment w:val="baseline"/>
              <w:rPr>
                <w:rFonts w:ascii="Garamond" w:hAnsi="Garamond" w:cs="Arial"/>
                <w:color w:val="000000"/>
              </w:rPr>
            </w:pPr>
            <w:r w:rsidRPr="00354786">
              <w:rPr>
                <w:rFonts w:ascii="Garamond" w:hAnsi="Garamond" w:cs="Arial"/>
                <w:color w:val="000000"/>
              </w:rPr>
              <w:t xml:space="preserve">Some way to visually set off last sentence re: iPad in brackets? Different color or italics? </w:t>
            </w:r>
            <w:r w:rsidRPr="00354786">
              <w:rPr>
                <w:rFonts w:ascii="Garamond" w:hAnsi="Garamond" w:cs="Arial"/>
                <w:color w:val="000000"/>
              </w:rPr>
              <w:sym w:font="Wingdings" w:char="F0E0"/>
            </w:r>
            <w:r w:rsidRPr="00354786">
              <w:rPr>
                <w:rFonts w:ascii="Garamond" w:hAnsi="Garamond" w:cs="Arial"/>
                <w:color w:val="000000"/>
              </w:rPr>
              <w:t xml:space="preserve"> </w:t>
            </w:r>
          </w:p>
        </w:tc>
        <w:tc>
          <w:tcPr>
            <w:tcW w:w="4675" w:type="dxa"/>
          </w:tcPr>
          <w:p w14:paraId="6E3F3E02" w14:textId="77777777" w:rsidR="0081684D" w:rsidRPr="00354786" w:rsidRDefault="0081684D" w:rsidP="0081684D">
            <w:pPr>
              <w:spacing w:before="120" w:line="240" w:lineRule="auto"/>
              <w:rPr>
                <w:b/>
                <w:bCs/>
              </w:rPr>
            </w:pPr>
            <w:r w:rsidRPr="00354786">
              <w:rPr>
                <w:b/>
                <w:bCs/>
              </w:rPr>
              <w:t>Letter, February 5, 1929</w:t>
            </w:r>
          </w:p>
          <w:p w14:paraId="0B3ABFFA" w14:textId="77777777" w:rsidR="0081684D" w:rsidRPr="00354786" w:rsidRDefault="0081684D" w:rsidP="0081684D">
            <w:pPr>
              <w:spacing w:line="240" w:lineRule="auto"/>
              <w:rPr>
                <w:b/>
                <w:bCs/>
              </w:rPr>
            </w:pPr>
            <w:r w:rsidRPr="00354786">
              <w:rPr>
                <w:b/>
                <w:bCs/>
              </w:rPr>
              <w:t>The Illinois Society for Medical Research Records</w:t>
            </w:r>
          </w:p>
          <w:p w14:paraId="67E38700" w14:textId="77777777" w:rsidR="0081684D" w:rsidRPr="00354786" w:rsidRDefault="0081684D" w:rsidP="0081684D">
            <w:pPr>
              <w:spacing w:line="240" w:lineRule="auto"/>
              <w:rPr>
                <w:b/>
                <w:bCs/>
              </w:rPr>
            </w:pPr>
          </w:p>
          <w:p w14:paraId="1EBEF926" w14:textId="77777777" w:rsidR="0081684D" w:rsidRPr="00354786" w:rsidRDefault="0081684D" w:rsidP="0081684D">
            <w:pPr>
              <w:spacing w:line="240" w:lineRule="auto"/>
              <w:rPr>
                <w:b/>
                <w:bCs/>
              </w:rPr>
            </w:pPr>
            <w:r w:rsidRPr="00354786">
              <w:rPr>
                <w:b/>
                <w:bCs/>
              </w:rPr>
              <w:t>Letter, January 31, 1929</w:t>
            </w:r>
          </w:p>
          <w:p w14:paraId="1F68DABB" w14:textId="77777777" w:rsidR="0081684D" w:rsidRPr="00354786" w:rsidRDefault="0081684D" w:rsidP="0081684D">
            <w:pPr>
              <w:spacing w:line="240" w:lineRule="auto"/>
              <w:rPr>
                <w:b/>
                <w:bCs/>
              </w:rPr>
            </w:pPr>
            <w:r w:rsidRPr="00354786">
              <w:rPr>
                <w:b/>
                <w:bCs/>
              </w:rPr>
              <w:t>The Illinois Society for Medical Research Records</w:t>
            </w:r>
          </w:p>
          <w:p w14:paraId="149C0D0E" w14:textId="77777777" w:rsidR="0081684D" w:rsidRPr="00354786" w:rsidRDefault="0081684D" w:rsidP="0081684D">
            <w:pPr>
              <w:spacing w:line="240" w:lineRule="auto"/>
              <w:rPr>
                <w:b/>
                <w:bCs/>
              </w:rPr>
            </w:pPr>
          </w:p>
          <w:p w14:paraId="41AD92C0" w14:textId="77777777" w:rsidR="0081684D" w:rsidRPr="00354786" w:rsidRDefault="0081684D" w:rsidP="0081684D">
            <w:pPr>
              <w:spacing w:line="240" w:lineRule="auto"/>
              <w:rPr>
                <w:b/>
                <w:bCs/>
              </w:rPr>
            </w:pPr>
            <w:r w:rsidRPr="00354786">
              <w:rPr>
                <w:b/>
                <w:bCs/>
              </w:rPr>
              <w:t>Letter, January 29, 1929</w:t>
            </w:r>
          </w:p>
          <w:p w14:paraId="3AE3A039" w14:textId="77777777" w:rsidR="0081684D" w:rsidRPr="00354786" w:rsidRDefault="0081684D" w:rsidP="0081684D">
            <w:pPr>
              <w:spacing w:line="240" w:lineRule="auto"/>
              <w:rPr>
                <w:b/>
                <w:bCs/>
              </w:rPr>
            </w:pPr>
            <w:r w:rsidRPr="00354786">
              <w:rPr>
                <w:b/>
                <w:bCs/>
              </w:rPr>
              <w:t>The Illinois Society for Medical Research Records</w:t>
            </w:r>
          </w:p>
          <w:p w14:paraId="498687B1" w14:textId="77777777" w:rsidR="0081684D" w:rsidRPr="00354786" w:rsidRDefault="0081684D" w:rsidP="0081684D">
            <w:pPr>
              <w:spacing w:line="240" w:lineRule="auto"/>
              <w:rPr>
                <w:b/>
                <w:bCs/>
              </w:rPr>
            </w:pPr>
          </w:p>
          <w:p w14:paraId="49107B19" w14:textId="77777777" w:rsidR="0081684D" w:rsidRPr="00354786" w:rsidRDefault="0081684D" w:rsidP="0081684D">
            <w:pPr>
              <w:spacing w:line="240" w:lineRule="auto"/>
              <w:rPr>
                <w:b/>
                <w:bCs/>
              </w:rPr>
            </w:pPr>
            <w:r w:rsidRPr="00354786">
              <w:rPr>
                <w:b/>
                <w:bCs/>
              </w:rPr>
              <w:t>Letter, January 31, 1929</w:t>
            </w:r>
          </w:p>
          <w:p w14:paraId="184F5A35" w14:textId="77777777" w:rsidR="0081684D" w:rsidRPr="00354786" w:rsidRDefault="0081684D" w:rsidP="0081684D">
            <w:pPr>
              <w:spacing w:line="240" w:lineRule="auto"/>
              <w:rPr>
                <w:b/>
                <w:bCs/>
              </w:rPr>
            </w:pPr>
            <w:r w:rsidRPr="00354786">
              <w:rPr>
                <w:b/>
                <w:bCs/>
              </w:rPr>
              <w:t>The Illinois Society for Medical Research Records</w:t>
            </w:r>
          </w:p>
          <w:p w14:paraId="37445ADA" w14:textId="77777777" w:rsidR="0081684D" w:rsidRPr="00354786" w:rsidRDefault="0081684D" w:rsidP="0081684D">
            <w:pPr>
              <w:spacing w:line="240" w:lineRule="auto"/>
              <w:rPr>
                <w:b/>
                <w:bCs/>
              </w:rPr>
            </w:pPr>
          </w:p>
          <w:p w14:paraId="545E2E7E" w14:textId="4CABDBFF" w:rsidR="0081684D" w:rsidRPr="00354786" w:rsidRDefault="0081684D" w:rsidP="0081684D">
            <w:pPr>
              <w:spacing w:after="120" w:line="240" w:lineRule="auto"/>
              <w:rPr>
                <w:rFonts w:cs="Arial"/>
                <w:color w:val="000000"/>
              </w:rPr>
            </w:pPr>
            <w:r w:rsidRPr="00354786">
              <w:t xml:space="preserve">The ISMR recruited leaders with diverse spheres of influence. Women, Ivy once wrote, </w:t>
            </w:r>
            <w:r w:rsidRPr="00354786">
              <w:rPr>
                <w:rFonts w:cs="Minion Pro"/>
                <w:color w:val="000000"/>
              </w:rPr>
              <w:t xml:space="preserve">“lend moral support to our cause” and he enlisted the heads of several Chicago women’s clubs as councilors. </w:t>
            </w:r>
            <w:r w:rsidRPr="00354786">
              <w:rPr>
                <w:rFonts w:cs="Arial"/>
                <w:color w:val="000000"/>
              </w:rPr>
              <w:t xml:space="preserve">Morris Fishbein, the editor of the </w:t>
            </w:r>
            <w:r w:rsidRPr="00354786">
              <w:rPr>
                <w:rFonts w:cs="Arial"/>
                <w:i/>
                <w:iCs/>
                <w:color w:val="000000"/>
              </w:rPr>
              <w:t>Journal of American Medicine</w:t>
            </w:r>
            <w:r w:rsidRPr="00354786">
              <w:rPr>
                <w:rFonts w:cs="Arial"/>
                <w:color w:val="000000"/>
              </w:rPr>
              <w:t xml:space="preserve">, helped secure favorable radio coverage. </w:t>
            </w:r>
          </w:p>
          <w:p w14:paraId="3C2A74AF" w14:textId="1B9D62D8" w:rsidR="0081684D" w:rsidRPr="00354786" w:rsidRDefault="0081684D" w:rsidP="0081684D">
            <w:pPr>
              <w:spacing w:after="120" w:line="240" w:lineRule="auto"/>
              <w:rPr>
                <w:rFonts w:cs="Arial"/>
                <w:color w:val="000000"/>
              </w:rPr>
            </w:pPr>
            <w:r w:rsidRPr="00354786">
              <w:rPr>
                <w:rFonts w:cs="Arial"/>
                <w:color w:val="000000"/>
              </w:rPr>
              <w:t xml:space="preserve">[To hear broadcasts featuring </w:t>
            </w:r>
            <w:r w:rsidR="00A51335" w:rsidRPr="00354786">
              <w:rPr>
                <w:rFonts w:cs="Arial"/>
                <w:color w:val="000000"/>
              </w:rPr>
              <w:t xml:space="preserve">the words of </w:t>
            </w:r>
            <w:r w:rsidRPr="00354786">
              <w:rPr>
                <w:rFonts w:cs="Arial"/>
                <w:color w:val="000000"/>
              </w:rPr>
              <w:t>Carlson, Castle, and others, please visit the nearby iPad]</w:t>
            </w:r>
          </w:p>
        </w:tc>
      </w:tr>
      <w:tr w:rsidR="0081684D" w:rsidRPr="00354786" w14:paraId="345C7942" w14:textId="77777777" w:rsidTr="0081684D">
        <w:tc>
          <w:tcPr>
            <w:tcW w:w="4675" w:type="dxa"/>
          </w:tcPr>
          <w:p w14:paraId="67729FA9" w14:textId="77777777" w:rsidR="0081684D" w:rsidRPr="00354786" w:rsidRDefault="0081684D" w:rsidP="002E16B7">
            <w:pPr>
              <w:pStyle w:val="NormalWeb"/>
              <w:spacing w:before="120" w:beforeAutospacing="0" w:after="120" w:afterAutospacing="0"/>
              <w:textAlignment w:val="baseline"/>
              <w:rPr>
                <w:rFonts w:ascii="Garamond" w:hAnsi="Garamond" w:cs="Arial"/>
                <w:color w:val="000000"/>
              </w:rPr>
            </w:pPr>
            <w:r w:rsidRPr="00354786">
              <w:rPr>
                <w:rFonts w:ascii="Garamond" w:hAnsi="Garamond" w:cs="Arial"/>
                <w:noProof/>
                <w:color w:val="000000"/>
              </w:rPr>
              <w:drawing>
                <wp:inline distT="0" distB="0" distL="0" distR="0" wp14:anchorId="5D389209" wp14:editId="5E473A69">
                  <wp:extent cx="790832" cy="1718353"/>
                  <wp:effectExtent l="0" t="0" r="0" b="0"/>
                  <wp:docPr id="8" name="Picture 8"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7186" cy="1775615"/>
                          </a:xfrm>
                          <a:prstGeom prst="rect">
                            <a:avLst/>
                          </a:prstGeom>
                        </pic:spPr>
                      </pic:pic>
                    </a:graphicData>
                  </a:graphic>
                </wp:inline>
              </w:drawing>
            </w:r>
          </w:p>
          <w:p w14:paraId="3363F3FB" w14:textId="77777777" w:rsidR="0081684D" w:rsidRPr="00354786" w:rsidRDefault="0081684D" w:rsidP="002E16B7">
            <w:pPr>
              <w:pStyle w:val="NormalWeb"/>
              <w:spacing w:before="0" w:beforeAutospacing="0" w:after="120" w:afterAutospacing="0"/>
              <w:textAlignment w:val="baseline"/>
              <w:rPr>
                <w:rFonts w:ascii="Garamond" w:hAnsi="Garamond" w:cs="Arial"/>
                <w:color w:val="000000"/>
              </w:rPr>
            </w:pPr>
          </w:p>
          <w:p w14:paraId="1C93B901" w14:textId="77777777" w:rsidR="0081684D" w:rsidRPr="00354786" w:rsidRDefault="0081684D" w:rsidP="002E16B7">
            <w:pPr>
              <w:pStyle w:val="NormalWeb"/>
              <w:spacing w:before="0" w:beforeAutospacing="0" w:after="120" w:afterAutospacing="0"/>
              <w:textAlignment w:val="baseline"/>
              <w:rPr>
                <w:rFonts w:ascii="Garamond" w:hAnsi="Garamond" w:cs="Arial"/>
                <w:b/>
                <w:bCs/>
                <w:color w:val="000000"/>
              </w:rPr>
            </w:pPr>
            <w:r w:rsidRPr="00354786">
              <w:rPr>
                <w:rFonts w:ascii="Garamond" w:hAnsi="Garamond" w:cs="Arial"/>
                <w:b/>
                <w:bCs/>
                <w:color w:val="000000"/>
              </w:rPr>
              <w:t xml:space="preserve">Possible pull quotes for this object/case: </w:t>
            </w:r>
          </w:p>
          <w:p w14:paraId="6A2D2684" w14:textId="77777777" w:rsidR="0081684D" w:rsidRPr="00354786" w:rsidRDefault="0081684D" w:rsidP="002E16B7">
            <w:pPr>
              <w:pStyle w:val="NormalWeb"/>
              <w:spacing w:before="0" w:beforeAutospacing="0" w:after="120" w:afterAutospacing="0"/>
              <w:textAlignment w:val="baseline"/>
              <w:rPr>
                <w:rFonts w:ascii="Garamond" w:hAnsi="Garamond" w:cs="Arial"/>
                <w:color w:val="000000"/>
              </w:rPr>
            </w:pPr>
            <w:r w:rsidRPr="00354786">
              <w:rPr>
                <w:rFonts w:ascii="Garamond" w:hAnsi="Garamond" w:cs="Arial"/>
                <w:color w:val="000000"/>
              </w:rPr>
              <w:t>“Above all, it should be remembered that the Illinois Society for Medical Research is an action organization.”</w:t>
            </w:r>
          </w:p>
          <w:p w14:paraId="612B76E9" w14:textId="4E56990C" w:rsidR="0081684D" w:rsidRPr="00354786" w:rsidRDefault="00F266D6" w:rsidP="002E16B7">
            <w:pPr>
              <w:pStyle w:val="NormalWeb"/>
              <w:spacing w:before="0" w:beforeAutospacing="0" w:after="120" w:afterAutospacing="0"/>
              <w:textAlignment w:val="baseline"/>
              <w:rPr>
                <w:rFonts w:ascii="Garamond" w:hAnsi="Garamond" w:cs="Arial"/>
                <w:i/>
                <w:iCs/>
                <w:color w:val="000000"/>
              </w:rPr>
            </w:pPr>
            <w:r w:rsidRPr="00354786">
              <w:rPr>
                <w:rFonts w:ascii="Garamond" w:hAnsi="Garamond" w:cs="Arial"/>
                <w:i/>
                <w:iCs/>
                <w:color w:val="000000"/>
              </w:rPr>
              <w:t>and/</w:t>
            </w:r>
            <w:r w:rsidR="0081684D" w:rsidRPr="00354786">
              <w:rPr>
                <w:rFonts w:ascii="Garamond" w:hAnsi="Garamond" w:cs="Arial"/>
                <w:i/>
                <w:iCs/>
                <w:color w:val="000000"/>
              </w:rPr>
              <w:t>or:</w:t>
            </w:r>
          </w:p>
          <w:p w14:paraId="5B7DA421" w14:textId="77777777" w:rsidR="0081684D" w:rsidRPr="00354786" w:rsidRDefault="0081684D" w:rsidP="002E16B7">
            <w:pPr>
              <w:pStyle w:val="NormalWeb"/>
              <w:spacing w:before="0" w:beforeAutospacing="0" w:after="0" w:afterAutospacing="0"/>
              <w:textAlignment w:val="baseline"/>
              <w:rPr>
                <w:rFonts w:ascii="Garamond" w:hAnsi="Garamond" w:cs="Arial"/>
                <w:color w:val="000000"/>
              </w:rPr>
            </w:pPr>
            <w:r w:rsidRPr="00354786">
              <w:rPr>
                <w:rFonts w:ascii="Garamond" w:hAnsi="Garamond" w:cs="Arial"/>
                <w:color w:val="000000"/>
              </w:rPr>
              <w:t xml:space="preserve">“The program of the Illinois Society for </w:t>
            </w:r>
            <w:r w:rsidRPr="00354786">
              <w:rPr>
                <w:rFonts w:ascii="Garamond" w:hAnsi="Garamond" w:cs="Arial"/>
                <w:color w:val="000000"/>
              </w:rPr>
              <w:lastRenderedPageBreak/>
              <w:t xml:space="preserve">Medical Research is a public information program. Through speakers, news stories, radio and television shows, films, and similar means of communication, it will provide for the public an account of the aims, the </w:t>
            </w:r>
            <w:proofErr w:type="gramStart"/>
            <w:r w:rsidRPr="00354786">
              <w:rPr>
                <w:rFonts w:ascii="Garamond" w:hAnsi="Garamond" w:cs="Arial"/>
                <w:color w:val="000000"/>
              </w:rPr>
              <w:t>efforts</w:t>
            </w:r>
            <w:proofErr w:type="gramEnd"/>
            <w:r w:rsidRPr="00354786">
              <w:rPr>
                <w:rFonts w:ascii="Garamond" w:hAnsi="Garamond" w:cs="Arial"/>
                <w:color w:val="000000"/>
              </w:rPr>
              <w:t xml:space="preserve"> and the achievement of medical science.” </w:t>
            </w:r>
          </w:p>
          <w:p w14:paraId="7E0E7DDF" w14:textId="77777777" w:rsidR="0081684D" w:rsidRPr="00354786" w:rsidRDefault="0081684D" w:rsidP="002E16B7">
            <w:pPr>
              <w:pStyle w:val="NormalWeb"/>
              <w:spacing w:before="0" w:beforeAutospacing="0" w:after="120" w:afterAutospacing="0"/>
              <w:textAlignment w:val="baseline"/>
              <w:rPr>
                <w:rFonts w:ascii="Garamond" w:hAnsi="Garamond" w:cs="Arial"/>
                <w:b/>
                <w:bCs/>
                <w:color w:val="000000"/>
              </w:rPr>
            </w:pPr>
          </w:p>
        </w:tc>
        <w:tc>
          <w:tcPr>
            <w:tcW w:w="4675" w:type="dxa"/>
          </w:tcPr>
          <w:p w14:paraId="0CFFC5D5" w14:textId="77777777" w:rsidR="0081684D" w:rsidRPr="00354786" w:rsidRDefault="0081684D" w:rsidP="0081684D">
            <w:pPr>
              <w:spacing w:before="120" w:line="240" w:lineRule="auto"/>
              <w:rPr>
                <w:b/>
                <w:bCs/>
              </w:rPr>
            </w:pPr>
            <w:r w:rsidRPr="00354786">
              <w:rPr>
                <w:b/>
                <w:bCs/>
              </w:rPr>
              <w:lastRenderedPageBreak/>
              <w:t>“The Illinois Society for Medical Research: What It Is…What It Does”</w:t>
            </w:r>
          </w:p>
          <w:p w14:paraId="4B552C8F" w14:textId="77777777" w:rsidR="0081684D" w:rsidRPr="00354786" w:rsidRDefault="0081684D" w:rsidP="0081684D">
            <w:pPr>
              <w:spacing w:line="240" w:lineRule="auto"/>
              <w:rPr>
                <w:b/>
                <w:bCs/>
              </w:rPr>
            </w:pPr>
            <w:r w:rsidRPr="00354786">
              <w:rPr>
                <w:b/>
                <w:bCs/>
              </w:rPr>
              <w:t>Chicago: The Illinois Society for Medical Research, n.d.</w:t>
            </w:r>
          </w:p>
          <w:p w14:paraId="1D9B3BEC" w14:textId="77777777" w:rsidR="0081684D" w:rsidRPr="00354786" w:rsidRDefault="0081684D" w:rsidP="0081684D">
            <w:pPr>
              <w:spacing w:line="240" w:lineRule="auto"/>
              <w:rPr>
                <w:b/>
                <w:bCs/>
              </w:rPr>
            </w:pPr>
            <w:r w:rsidRPr="00354786">
              <w:rPr>
                <w:b/>
                <w:bCs/>
              </w:rPr>
              <w:t>The Illinois Society for Medical Research Records</w:t>
            </w:r>
          </w:p>
          <w:p w14:paraId="67569BA2" w14:textId="77777777" w:rsidR="0081684D" w:rsidRPr="00354786" w:rsidRDefault="0081684D" w:rsidP="0081684D">
            <w:pPr>
              <w:pStyle w:val="NormalWeb"/>
              <w:spacing w:before="0" w:beforeAutospacing="0" w:after="120" w:afterAutospacing="0"/>
              <w:textAlignment w:val="baseline"/>
              <w:rPr>
                <w:rFonts w:ascii="Garamond" w:hAnsi="Garamond" w:cs="Arial"/>
                <w:color w:val="000000"/>
              </w:rPr>
            </w:pPr>
          </w:p>
          <w:p w14:paraId="009D79F6" w14:textId="77777777" w:rsidR="0081684D" w:rsidRPr="00354786" w:rsidRDefault="0081684D" w:rsidP="0081684D">
            <w:pPr>
              <w:pStyle w:val="NormalWeb"/>
              <w:spacing w:before="0" w:beforeAutospacing="0" w:after="120" w:afterAutospacing="0"/>
              <w:textAlignment w:val="baseline"/>
              <w:rPr>
                <w:rFonts w:ascii="Garamond" w:hAnsi="Garamond" w:cs="Arial"/>
                <w:color w:val="000000"/>
              </w:rPr>
            </w:pPr>
            <w:r w:rsidRPr="00354786">
              <w:rPr>
                <w:rFonts w:ascii="Garamond" w:hAnsi="Garamond" w:cs="Arial"/>
                <w:color w:val="000000"/>
              </w:rPr>
              <w:t xml:space="preserve">The ISMR was loosely modeled on the Society of Friends of Medical Progress, a national organization founded in Boston in 1923. Both groups took a novel approach. In previous decades, the medical community had quietly defended animal experimentation when necessary. Now, doctors sought to actively educate the public on the importance of animal research through pamphlets and other promotional materials. </w:t>
            </w:r>
          </w:p>
        </w:tc>
      </w:tr>
      <w:tr w:rsidR="0081684D" w:rsidRPr="00354786" w14:paraId="144FAB82" w14:textId="77777777" w:rsidTr="0081684D">
        <w:tc>
          <w:tcPr>
            <w:tcW w:w="4675" w:type="dxa"/>
          </w:tcPr>
          <w:p w14:paraId="5AA496DE" w14:textId="77777777" w:rsidR="0081684D" w:rsidRPr="00354786" w:rsidRDefault="0081684D" w:rsidP="002E16B7">
            <w:pPr>
              <w:pStyle w:val="NormalWeb"/>
              <w:spacing w:before="120" w:beforeAutospacing="0" w:after="120" w:afterAutospacing="0"/>
              <w:textAlignment w:val="baseline"/>
              <w:rPr>
                <w:rFonts w:ascii="Garamond" w:hAnsi="Garamond" w:cs="Arial"/>
                <w:color w:val="000000"/>
              </w:rPr>
            </w:pPr>
            <w:r w:rsidRPr="00354786">
              <w:rPr>
                <w:rFonts w:ascii="Garamond" w:hAnsi="Garamond"/>
                <w:b/>
                <w:bCs/>
                <w:noProof/>
              </w:rPr>
              <w:drawing>
                <wp:inline distT="0" distB="0" distL="0" distR="0" wp14:anchorId="6D98B17F" wp14:editId="15DE4FCC">
                  <wp:extent cx="1385180" cy="1944259"/>
                  <wp:effectExtent l="0" t="0" r="0" b="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06209" cy="1973775"/>
                          </a:xfrm>
                          <a:prstGeom prst="rect">
                            <a:avLst/>
                          </a:prstGeom>
                        </pic:spPr>
                      </pic:pic>
                    </a:graphicData>
                  </a:graphic>
                </wp:inline>
              </w:drawing>
            </w:r>
          </w:p>
        </w:tc>
        <w:tc>
          <w:tcPr>
            <w:tcW w:w="4675" w:type="dxa"/>
          </w:tcPr>
          <w:p w14:paraId="773CA956" w14:textId="77777777" w:rsidR="0081684D" w:rsidRPr="00354786" w:rsidRDefault="0081684D" w:rsidP="0081684D">
            <w:pPr>
              <w:spacing w:before="120" w:line="240" w:lineRule="auto"/>
              <w:rPr>
                <w:b/>
                <w:bCs/>
              </w:rPr>
            </w:pPr>
            <w:r w:rsidRPr="00354786">
              <w:rPr>
                <w:b/>
                <w:bCs/>
              </w:rPr>
              <w:t>Form letter, Illinois Society for the Protection of Medical Research to Its Members, April 29, 1929</w:t>
            </w:r>
          </w:p>
          <w:p w14:paraId="6D3932F0" w14:textId="77777777" w:rsidR="0081684D" w:rsidRPr="00354786" w:rsidRDefault="0081684D" w:rsidP="0081684D">
            <w:pPr>
              <w:spacing w:line="240" w:lineRule="auto"/>
              <w:rPr>
                <w:b/>
                <w:bCs/>
              </w:rPr>
            </w:pPr>
            <w:r w:rsidRPr="00354786">
              <w:rPr>
                <w:b/>
                <w:bCs/>
              </w:rPr>
              <w:t>The Illinois Society for Medical Research Records</w:t>
            </w:r>
          </w:p>
          <w:p w14:paraId="46641434" w14:textId="77777777" w:rsidR="0081684D" w:rsidRPr="00354786" w:rsidRDefault="0081684D" w:rsidP="0081684D">
            <w:pPr>
              <w:spacing w:line="240" w:lineRule="auto"/>
              <w:rPr>
                <w:b/>
                <w:bCs/>
              </w:rPr>
            </w:pPr>
          </w:p>
          <w:p w14:paraId="0867E1D7" w14:textId="77777777" w:rsidR="0081684D" w:rsidRPr="00354786" w:rsidRDefault="0081684D" w:rsidP="0081684D">
            <w:pPr>
              <w:spacing w:after="120" w:line="240" w:lineRule="auto"/>
            </w:pPr>
            <w:r w:rsidRPr="00354786">
              <w:t xml:space="preserve">In this early letter, the leaders of the ISMR announced their first legal victory—and their next challenge. A bill condemning vivisection of all kinds had been defeated in the State Senate, but a dog-specific bill was on the way. The society called on members to contact state senators and “bring as much political pressure as possible to bear” on the situation. </w:t>
            </w:r>
          </w:p>
        </w:tc>
      </w:tr>
      <w:tr w:rsidR="0081684D" w:rsidRPr="00354786" w14:paraId="7225D4D1" w14:textId="77777777" w:rsidTr="0081684D">
        <w:tc>
          <w:tcPr>
            <w:tcW w:w="4675" w:type="dxa"/>
          </w:tcPr>
          <w:p w14:paraId="4F7348C2" w14:textId="77777777" w:rsidR="0081684D" w:rsidRPr="00354786" w:rsidRDefault="0081684D" w:rsidP="002E16B7">
            <w:pPr>
              <w:pStyle w:val="NormalWeb"/>
              <w:spacing w:before="120" w:beforeAutospacing="0" w:after="120" w:afterAutospacing="0"/>
              <w:textAlignment w:val="baseline"/>
              <w:rPr>
                <w:rFonts w:ascii="Garamond" w:hAnsi="Garamond" w:cs="Arial"/>
                <w:color w:val="000000"/>
              </w:rPr>
            </w:pPr>
            <w:r w:rsidRPr="00354786">
              <w:rPr>
                <w:rFonts w:ascii="Garamond" w:hAnsi="Garamond" w:cs="Arial"/>
                <w:noProof/>
                <w:color w:val="000000"/>
              </w:rPr>
              <w:drawing>
                <wp:inline distT="0" distB="0" distL="0" distR="0" wp14:anchorId="0CA805ED" wp14:editId="24F80D25">
                  <wp:extent cx="1384648" cy="1614277"/>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rotWithShape="1">
                          <a:blip r:embed="rId11">
                            <a:extLst>
                              <a:ext uri="{28A0092B-C50C-407E-A947-70E740481C1C}">
                                <a14:useLocalDpi xmlns:a14="http://schemas.microsoft.com/office/drawing/2010/main" val="0"/>
                              </a:ext>
                            </a:extLst>
                          </a:blip>
                          <a:srcRect t="5811"/>
                          <a:stretch/>
                        </pic:blipFill>
                        <pic:spPr bwMode="auto">
                          <a:xfrm>
                            <a:off x="0" y="0"/>
                            <a:ext cx="1384648" cy="1614277"/>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14BB0C9A" w14:textId="77777777" w:rsidR="0081684D" w:rsidRPr="00354786" w:rsidRDefault="0081684D" w:rsidP="0081684D">
            <w:pPr>
              <w:spacing w:before="120" w:line="240" w:lineRule="auto"/>
              <w:rPr>
                <w:b/>
                <w:bCs/>
              </w:rPr>
            </w:pPr>
            <w:r w:rsidRPr="00354786">
              <w:rPr>
                <w:b/>
                <w:bCs/>
              </w:rPr>
              <w:t>Letter, Neal to Ivy, December 30, 1929</w:t>
            </w:r>
          </w:p>
          <w:p w14:paraId="66DF266B" w14:textId="77777777" w:rsidR="0081684D" w:rsidRPr="00354786" w:rsidRDefault="0081684D" w:rsidP="0081684D">
            <w:pPr>
              <w:spacing w:line="240" w:lineRule="auto"/>
              <w:rPr>
                <w:b/>
                <w:bCs/>
              </w:rPr>
            </w:pPr>
            <w:r w:rsidRPr="00354786">
              <w:rPr>
                <w:b/>
                <w:bCs/>
              </w:rPr>
              <w:t>The Illinois Society for Medical Research Records</w:t>
            </w:r>
          </w:p>
          <w:p w14:paraId="19D1B2BC" w14:textId="77777777" w:rsidR="0081684D" w:rsidRPr="00354786" w:rsidRDefault="0081684D" w:rsidP="0081684D">
            <w:pPr>
              <w:pStyle w:val="NormalWeb"/>
              <w:spacing w:before="0" w:beforeAutospacing="0" w:after="0" w:afterAutospacing="0"/>
              <w:textAlignment w:val="baseline"/>
              <w:rPr>
                <w:rFonts w:ascii="Garamond" w:hAnsi="Garamond" w:cs="Arial"/>
                <w:color w:val="000000"/>
              </w:rPr>
            </w:pPr>
          </w:p>
          <w:p w14:paraId="1CC2A44D" w14:textId="77777777" w:rsidR="0081684D" w:rsidRPr="00354786" w:rsidRDefault="0081684D" w:rsidP="0081684D">
            <w:pPr>
              <w:autoSpaceDE w:val="0"/>
              <w:autoSpaceDN w:val="0"/>
              <w:adjustRightInd w:val="0"/>
              <w:spacing w:after="120" w:line="240" w:lineRule="auto"/>
              <w:rPr>
                <w:rFonts w:cs="Minion Pro"/>
                <w:color w:val="000000"/>
              </w:rPr>
            </w:pPr>
            <w:r w:rsidRPr="00354786">
              <w:rPr>
                <w:rFonts w:cs="Minion Pro"/>
                <w:color w:val="000000"/>
              </w:rPr>
              <w:t xml:space="preserve">Neal was a frequent correspondent and close ally of the ISMR. Here, he informs Ivy that one senator had been offended by “what he termed the nauseating condition in which the kennels were kept” at Northwestern during a tour. Neal suggests that the rooms be “aired out as thoroughly as possible” before any future visits. </w:t>
            </w:r>
          </w:p>
        </w:tc>
      </w:tr>
    </w:tbl>
    <w:p w14:paraId="306254A1" w14:textId="77777777" w:rsidR="0081684D" w:rsidRPr="00354786" w:rsidRDefault="0081684D" w:rsidP="0081684D">
      <w:pPr>
        <w:textAlignment w:val="baseline"/>
        <w:rPr>
          <w:rFonts w:cs="Arial"/>
          <w:b/>
          <w:bCs/>
          <w:color w:val="000000"/>
        </w:rPr>
      </w:pPr>
    </w:p>
    <w:p w14:paraId="47558452" w14:textId="77777777" w:rsidR="0081684D" w:rsidRPr="00354786" w:rsidRDefault="0081684D" w:rsidP="0081684D">
      <w:pPr>
        <w:rPr>
          <w:rFonts w:cs="Arial"/>
          <w:b/>
          <w:bCs/>
          <w:color w:val="000000"/>
        </w:rPr>
      </w:pPr>
      <w:r w:rsidRPr="00354786">
        <w:rPr>
          <w:rFonts w:cs="Arial"/>
          <w:b/>
          <w:bCs/>
          <w:color w:val="000000"/>
        </w:rPr>
        <w:br w:type="page"/>
      </w:r>
    </w:p>
    <w:p w14:paraId="030877C6" w14:textId="10C5D804" w:rsidR="00D8441D" w:rsidRPr="00354786" w:rsidRDefault="00D8441D" w:rsidP="00B217AD"/>
    <w:p w14:paraId="5A8A8849" w14:textId="0F9BD536" w:rsidR="00336453" w:rsidRPr="00354786" w:rsidRDefault="00336453" w:rsidP="00DB4534">
      <w:pPr>
        <w:pStyle w:val="Heading1"/>
      </w:pPr>
      <w:r w:rsidRPr="00354786">
        <w:t xml:space="preserve">CASE NO. 3: </w:t>
      </w:r>
      <w:r w:rsidR="0081684D" w:rsidRPr="00354786">
        <w:t xml:space="preserve">The </w:t>
      </w:r>
      <w:r w:rsidR="002139EF" w:rsidRPr="00354786">
        <w:t>Courtney Bill</w:t>
      </w:r>
    </w:p>
    <w:p w14:paraId="4441D4C9" w14:textId="4BF50426" w:rsidR="002139EF" w:rsidRPr="00354786" w:rsidRDefault="00DD7E80" w:rsidP="00336453">
      <w:r w:rsidRPr="00354786">
        <w:rPr>
          <w:b/>
          <w:bCs/>
        </w:rPr>
        <w:tab/>
      </w:r>
      <w:r w:rsidR="00DC6A50" w:rsidRPr="00354786">
        <w:t xml:space="preserve">Today, scientists can purchase research animals from </w:t>
      </w:r>
      <w:r w:rsidR="00354786">
        <w:t>dedicated</w:t>
      </w:r>
      <w:r w:rsidR="00DC6A50" w:rsidRPr="00354786">
        <w:t xml:space="preserve"> suppliers, but i</w:t>
      </w:r>
      <w:r w:rsidRPr="00354786">
        <w:t xml:space="preserve">n </w:t>
      </w:r>
      <w:r w:rsidR="00C27FC0">
        <w:t>the 1920s</w:t>
      </w:r>
      <w:r w:rsidRPr="00354786">
        <w:t xml:space="preserve">, there was no such thing as a scientific dog breeder in the United States. </w:t>
      </w:r>
      <w:r w:rsidR="0057485A" w:rsidRPr="00354786">
        <w:t>R</w:t>
      </w:r>
      <w:r w:rsidRPr="00354786">
        <w:t xml:space="preserve">esearchers who </w:t>
      </w:r>
      <w:r w:rsidR="00F05E21" w:rsidRPr="00354786">
        <w:t>needed</w:t>
      </w:r>
      <w:r w:rsidRPr="00354786">
        <w:t xml:space="preserve"> dogs for their experiments had to find them, just as Bernard </w:t>
      </w:r>
      <w:r w:rsidR="0057485A" w:rsidRPr="00354786">
        <w:t>once had</w:t>
      </w:r>
      <w:r w:rsidRPr="00354786">
        <w:t>, on the streets of major cities. Municipal dog pounds were an especially attractive source</w:t>
      </w:r>
      <w:r w:rsidR="00C43F24" w:rsidRPr="00354786">
        <w:t xml:space="preserve">. </w:t>
      </w:r>
      <w:r w:rsidRPr="00354786">
        <w:t xml:space="preserve">American dog ownership grew </w:t>
      </w:r>
      <w:r w:rsidR="00C43F24" w:rsidRPr="00354786">
        <w:t>dramatically</w:t>
      </w:r>
      <w:r w:rsidRPr="00354786">
        <w:t xml:space="preserve"> during the first half of the twentieth century</w:t>
      </w:r>
      <w:r w:rsidR="00C43F24" w:rsidRPr="00354786">
        <w:t xml:space="preserve"> as pet culture </w:t>
      </w:r>
      <w:r w:rsidR="00E92295" w:rsidRPr="00354786">
        <w:t>took</w:t>
      </w:r>
      <w:r w:rsidR="00C43F24" w:rsidRPr="00354786">
        <w:t xml:space="preserve"> on social and economic prominence, and many pounds were overflowing with lost and impounded dogs.</w:t>
      </w:r>
    </w:p>
    <w:p w14:paraId="4B540B48" w14:textId="11ACFAC7" w:rsidR="002304A1" w:rsidRPr="00354786" w:rsidRDefault="002304A1" w:rsidP="00336453">
      <w:r w:rsidRPr="00354786">
        <w:tab/>
      </w:r>
      <w:r w:rsidR="00FF746A" w:rsidRPr="00354786">
        <w:t xml:space="preserve">The so-called “Courtney Bill,” introduced into the </w:t>
      </w:r>
      <w:r w:rsidR="00F05E21" w:rsidRPr="00354786">
        <w:t xml:space="preserve">Illinois </w:t>
      </w:r>
      <w:r w:rsidR="00FF746A" w:rsidRPr="00354786">
        <w:t>State Legislature in 19</w:t>
      </w:r>
      <w:r w:rsidR="00347F3B" w:rsidRPr="00354786">
        <w:t>29</w:t>
      </w:r>
      <w:r w:rsidR="00FF746A" w:rsidRPr="00354786">
        <w:t xml:space="preserve">, would have prevented scientists from using dogs for experimentation whatsoever. For Carlson, Ivy, and others, it represented a fundamental threat </w:t>
      </w:r>
      <w:r w:rsidR="00F83E2F" w:rsidRPr="00354786">
        <w:t xml:space="preserve">to their </w:t>
      </w:r>
      <w:r w:rsidR="00F8745C" w:rsidRPr="00354786">
        <w:t xml:space="preserve">work and the pursuit of scientific truth. </w:t>
      </w:r>
      <w:r w:rsidR="008A235A" w:rsidRPr="00354786">
        <w:t xml:space="preserve">They rallied support among members of the ISMR, wrote to many representatives, and held meetings with others </w:t>
      </w:r>
      <w:proofErr w:type="gramStart"/>
      <w:r w:rsidR="008A235A" w:rsidRPr="00354786">
        <w:t>in an effort to</w:t>
      </w:r>
      <w:proofErr w:type="gramEnd"/>
      <w:r w:rsidR="008A235A" w:rsidRPr="00354786">
        <w:t xml:space="preserve"> defeat the bill. Ultimately, they were successful, and the battle against Courtney </w:t>
      </w:r>
      <w:r w:rsidR="00513080" w:rsidRPr="00354786">
        <w:t>signaled</w:t>
      </w:r>
      <w:r w:rsidR="008A235A" w:rsidRPr="00354786">
        <w:t xml:space="preserve"> the emergence of the ISMR as a political force in city and state politics, </w:t>
      </w:r>
      <w:r w:rsidR="00953835" w:rsidRPr="00354786">
        <w:t>exercising greater influence</w:t>
      </w:r>
      <w:r w:rsidR="008A235A" w:rsidRPr="00354786">
        <w:t xml:space="preserve"> than</w:t>
      </w:r>
      <w:r w:rsidR="00953835" w:rsidRPr="00354786">
        <w:t xml:space="preserve"> any</w:t>
      </w:r>
      <w:r w:rsidR="008A235A" w:rsidRPr="00354786">
        <w:t xml:space="preserve"> individual </w:t>
      </w:r>
      <w:r w:rsidR="00953835" w:rsidRPr="00354786">
        <w:t>alone</w:t>
      </w:r>
      <w:r w:rsidR="008A235A" w:rsidRPr="00354786">
        <w:t xml:space="preserve">. The struggle against Courtney also gave its members a roadmap for future struggles, one which would </w:t>
      </w:r>
      <w:r w:rsidR="00737790" w:rsidRPr="00354786">
        <w:t>soon prove useful</w:t>
      </w:r>
      <w:r w:rsidR="008A235A" w:rsidRPr="00354786">
        <w:t>.</w:t>
      </w:r>
    </w:p>
    <w:p w14:paraId="48B5889E" w14:textId="7250AE32" w:rsidR="00E92981" w:rsidRPr="00354786" w:rsidRDefault="00E92981" w:rsidP="00336453"/>
    <w:p w14:paraId="3BB79FAB" w14:textId="3F998717" w:rsidR="00AE7B1D" w:rsidRPr="00354786" w:rsidRDefault="00AE7B1D" w:rsidP="00336453">
      <w:pPr>
        <w:rPr>
          <w:b/>
          <w:bCs/>
        </w:rPr>
      </w:pPr>
      <w:r w:rsidRPr="00354786">
        <w:rPr>
          <w:b/>
          <w:bCs/>
        </w:rPr>
        <w:t>Letter: Ivy to Carlson</w:t>
      </w:r>
    </w:p>
    <w:p w14:paraId="386278B8" w14:textId="47ADFF18" w:rsidR="00AE7B1D" w:rsidRPr="00354786" w:rsidRDefault="00FF4F54" w:rsidP="00336453">
      <w:r w:rsidRPr="00382177">
        <w:t xml:space="preserve">Scientists faced a challenge in managing access to their facilities. On the one hand, many believed strongly in opening </w:t>
      </w:r>
      <w:r w:rsidR="00744F96" w:rsidRPr="00382177">
        <w:t>laboratories</w:t>
      </w:r>
      <w:r w:rsidRPr="00382177">
        <w:t xml:space="preserve"> to</w:t>
      </w:r>
      <w:r w:rsidR="00A34C03" w:rsidRPr="00382177">
        <w:t xml:space="preserve"> the</w:t>
      </w:r>
      <w:r w:rsidRPr="00382177">
        <w:t xml:space="preserve"> public </w:t>
      </w:r>
      <w:r w:rsidR="00A34C03" w:rsidRPr="00382177">
        <w:t>to disprove charges that they were torturing dogs</w:t>
      </w:r>
      <w:r w:rsidRPr="00382177">
        <w:t>. On the other hand, they worried about antivivisectionist</w:t>
      </w:r>
      <w:r w:rsidR="00A34C03" w:rsidRPr="00382177">
        <w:t>s</w:t>
      </w:r>
      <w:r w:rsidRPr="00382177">
        <w:t xml:space="preserve"> who might </w:t>
      </w:r>
      <w:r w:rsidR="00A34C03" w:rsidRPr="00382177">
        <w:t xml:space="preserve">visit labs under false pretenses and </w:t>
      </w:r>
      <w:r w:rsidRPr="00382177">
        <w:t xml:space="preserve">provide misleading public testimony about </w:t>
      </w:r>
      <w:r w:rsidR="00A34C03" w:rsidRPr="00382177">
        <w:t>laboratory practices and conditions</w:t>
      </w:r>
      <w:r w:rsidRPr="00382177">
        <w:t>.</w:t>
      </w:r>
      <w:r w:rsidR="00744F96" w:rsidRPr="00354786">
        <w:t xml:space="preserve"> </w:t>
      </w:r>
    </w:p>
    <w:p w14:paraId="48F472D0" w14:textId="64E56C1A" w:rsidR="00744F96" w:rsidRPr="00354786" w:rsidRDefault="00744F96" w:rsidP="00336453"/>
    <w:p w14:paraId="65DA3F3A" w14:textId="00B87628" w:rsidR="00744F96" w:rsidRPr="00354786" w:rsidRDefault="00744F96" w:rsidP="00336453">
      <w:pPr>
        <w:rPr>
          <w:b/>
          <w:bCs/>
        </w:rPr>
      </w:pPr>
      <w:r w:rsidRPr="00354786">
        <w:rPr>
          <w:b/>
          <w:bCs/>
        </w:rPr>
        <w:t>Letter to Barbour</w:t>
      </w:r>
    </w:p>
    <w:p w14:paraId="7943F31E" w14:textId="0B5E7C42" w:rsidR="00744F96" w:rsidRPr="00354786" w:rsidRDefault="00A34C03" w:rsidP="00336453">
      <w:r w:rsidRPr="00382177">
        <w:t>E</w:t>
      </w:r>
      <w:r w:rsidR="00744F96" w:rsidRPr="00382177">
        <w:t>arly resistance to antivivisection bills</w:t>
      </w:r>
      <w:r w:rsidRPr="00382177">
        <w:t xml:space="preserve"> primarily</w:t>
      </w:r>
      <w:r w:rsidR="00744F96" w:rsidRPr="00382177">
        <w:t xml:space="preserve"> involved mar</w:t>
      </w:r>
      <w:r w:rsidRPr="00382177">
        <w:softHyphen/>
      </w:r>
      <w:r w:rsidR="00744F96" w:rsidRPr="00382177">
        <w:t xml:space="preserve">shalling letters of support </w:t>
      </w:r>
      <w:r w:rsidR="000C276F" w:rsidRPr="00382177">
        <w:t xml:space="preserve">from prominent public figures </w:t>
      </w:r>
      <w:r w:rsidR="00744F96" w:rsidRPr="00382177">
        <w:t>that could be sent to legislators</w:t>
      </w:r>
      <w:r w:rsidR="000C276F" w:rsidRPr="00382177">
        <w:t xml:space="preserve">. Here, </w:t>
      </w:r>
      <w:r w:rsidRPr="00382177">
        <w:t>P. R. Shumway, the president of the Paper Mills Company in Chicago,</w:t>
      </w:r>
      <w:r w:rsidR="000C276F" w:rsidRPr="00382177">
        <w:t xml:space="preserve"> writes to James Barbour after encouragement from Ivy</w:t>
      </w:r>
      <w:r w:rsidRPr="00382177">
        <w:t xml:space="preserve"> and Dr. Irving Cutter, dean of the medical school at Northwestern</w:t>
      </w:r>
      <w:r w:rsidR="000C276F" w:rsidRPr="00382177">
        <w:t>.</w:t>
      </w:r>
    </w:p>
    <w:p w14:paraId="0A84248F" w14:textId="77777777" w:rsidR="00AE7B1D" w:rsidRPr="00354786" w:rsidRDefault="00AE7B1D" w:rsidP="00336453"/>
    <w:p w14:paraId="3497C390" w14:textId="29809818" w:rsidR="00AE7B1D" w:rsidRPr="00354786" w:rsidRDefault="00E92981" w:rsidP="00336453">
      <w:pPr>
        <w:rPr>
          <w:b/>
          <w:bCs/>
        </w:rPr>
      </w:pPr>
      <w:r w:rsidRPr="00354786">
        <w:rPr>
          <w:b/>
          <w:bCs/>
        </w:rPr>
        <w:t xml:space="preserve">Letter to Ivy </w:t>
      </w:r>
      <w:r w:rsidR="00AE7B1D" w:rsidRPr="00354786">
        <w:rPr>
          <w:b/>
          <w:bCs/>
        </w:rPr>
        <w:t>about Courtney</w:t>
      </w:r>
      <w:r w:rsidR="00DB1BF4" w:rsidRPr="00354786">
        <w:rPr>
          <w:b/>
          <w:bCs/>
        </w:rPr>
        <w:t xml:space="preserve"> / Ivy to Neal</w:t>
      </w:r>
    </w:p>
    <w:p w14:paraId="66A5D3BA" w14:textId="37ECF0D8" w:rsidR="00AE7B1D" w:rsidRPr="00354786" w:rsidRDefault="0022119F" w:rsidP="00336453">
      <w:r w:rsidRPr="00382177">
        <w:lastRenderedPageBreak/>
        <w:t xml:space="preserve">Courtney gradually distanced himself from the bill associated with his name, concerned that doctors throughout Chicago </w:t>
      </w:r>
      <w:r w:rsidR="00A25589" w:rsidRPr="00382177">
        <w:t>perceived</w:t>
      </w:r>
      <w:r w:rsidRPr="00382177">
        <w:t xml:space="preserve"> him as an enemy of medical progress. He also disagreed with elements of Castle’s approach, which he considered overly confrontational. </w:t>
      </w:r>
      <w:r w:rsidR="0030700C" w:rsidRPr="00382177">
        <w:t>This letter</w:t>
      </w:r>
      <w:r w:rsidR="00A90131" w:rsidRPr="00382177">
        <w:t>, and the nearby letter from Ivy to John Neal,</w:t>
      </w:r>
      <w:r w:rsidR="0030700C" w:rsidRPr="00382177">
        <w:t xml:space="preserve"> reveal the extent of the ISMR’s </w:t>
      </w:r>
      <w:r w:rsidR="00A90131" w:rsidRPr="00382177">
        <w:t xml:space="preserve">information gathering and its </w:t>
      </w:r>
      <w:r w:rsidR="0030700C" w:rsidRPr="00382177">
        <w:t>network of supporters.</w:t>
      </w:r>
    </w:p>
    <w:p w14:paraId="33292439" w14:textId="1697631F" w:rsidR="00A34C03" w:rsidRPr="00354786" w:rsidRDefault="00A34C03" w:rsidP="00336453"/>
    <w:p w14:paraId="32F81E5C" w14:textId="77777777" w:rsidR="0081684D" w:rsidRPr="00354786" w:rsidRDefault="0081684D" w:rsidP="0081684D">
      <w:pPr>
        <w:rPr>
          <w:b/>
          <w:bCs/>
        </w:rPr>
      </w:pPr>
      <w:r w:rsidRPr="00354786">
        <w:rPr>
          <w:b/>
          <w:bCs/>
        </w:rPr>
        <w:t xml:space="preserve">“Vivisectionist Campaign </w:t>
      </w:r>
      <w:proofErr w:type="gramStart"/>
      <w:r w:rsidRPr="00354786">
        <w:rPr>
          <w:b/>
          <w:bCs/>
        </w:rPr>
        <w:t>On</w:t>
      </w:r>
      <w:proofErr w:type="gramEnd"/>
      <w:r w:rsidRPr="00354786">
        <w:rPr>
          <w:b/>
          <w:bCs/>
        </w:rPr>
        <w:t xml:space="preserve"> in Chicago”</w:t>
      </w:r>
    </w:p>
    <w:p w14:paraId="3FD67A8F" w14:textId="6481252A" w:rsidR="0081684D" w:rsidRPr="00354786" w:rsidRDefault="0081684D" w:rsidP="0081684D">
      <w:r w:rsidRPr="00354786">
        <w:t>The Illinois debates were initially local affairs, but they earned a national spotlight, as this clipping from Pasadena, California’s </w:t>
      </w:r>
      <w:r w:rsidRPr="00354786">
        <w:rPr>
          <w:i/>
          <w:iCs/>
        </w:rPr>
        <w:t xml:space="preserve">Star News </w:t>
      </w:r>
      <w:r w:rsidRPr="00354786">
        <w:t xml:space="preserve">shows. The two sides </w:t>
      </w:r>
      <w:r w:rsidR="004718B2" w:rsidRPr="00354786">
        <w:t>were</w:t>
      </w:r>
      <w:r w:rsidRPr="00354786">
        <w:t xml:space="preserve"> starkly divided</w:t>
      </w:r>
      <w:r w:rsidR="001B646E" w:rsidRPr="00354786">
        <w:t>.</w:t>
      </w:r>
      <w:r w:rsidRPr="00354786">
        <w:t xml:space="preserve"> “To our dog we are God,” proclaimed Irene Castle McLaughlin, while Chicago pathologist Ludwig </w:t>
      </w:r>
      <w:proofErr w:type="spellStart"/>
      <w:r w:rsidRPr="00354786">
        <w:t>Hektoen</w:t>
      </w:r>
      <w:proofErr w:type="spellEnd"/>
      <w:r w:rsidRPr="00354786">
        <w:t xml:space="preserve"> claimed that antivivisection was “a reversion to the ignorance of a former age.</w:t>
      </w:r>
      <w:r w:rsidR="00B97785" w:rsidRPr="00354786">
        <w:t>”</w:t>
      </w:r>
      <w:r w:rsidRPr="00354786">
        <w:br/>
      </w:r>
      <w:r w:rsidRPr="00354786">
        <w:br/>
      </w:r>
      <w:r w:rsidRPr="00354786">
        <w:rPr>
          <w:b/>
          <w:bCs/>
        </w:rPr>
        <w:t>“Dog Has His Day in Council Chambers as Pros and Antis Debate Vivisection”</w:t>
      </w:r>
    </w:p>
    <w:p w14:paraId="13F361F2" w14:textId="00428331" w:rsidR="00E92981" w:rsidRPr="00354786" w:rsidRDefault="0081684D" w:rsidP="00336453">
      <w:r w:rsidRPr="00354786">
        <w:t xml:space="preserve">Dogs were not the only animals used in scientific research, but antivivisection advocates focused their message on their plight, hoping that emotional attachments to dogs would sway the public. “What do I care for pigs and mice!” proclaimed attorney John P. </w:t>
      </w:r>
      <w:proofErr w:type="spellStart"/>
      <w:r w:rsidRPr="00354786">
        <w:t>Snigg</w:t>
      </w:r>
      <w:proofErr w:type="spellEnd"/>
      <w:r w:rsidRPr="00354786">
        <w:t>, “I’m talking for the good, faithful dog, the greatest friend man has.</w:t>
      </w:r>
      <w:r w:rsidR="00B97785" w:rsidRPr="00354786">
        <w:t>”</w:t>
      </w:r>
    </w:p>
    <w:p w14:paraId="1DCAE952" w14:textId="77777777" w:rsidR="0081684D" w:rsidRPr="00354786" w:rsidRDefault="0081684D" w:rsidP="00336453"/>
    <w:p w14:paraId="07BB3176" w14:textId="77777777" w:rsidR="0081684D" w:rsidRPr="00354786" w:rsidRDefault="0081684D" w:rsidP="0081684D">
      <w:pPr>
        <w:spacing w:line="240" w:lineRule="auto"/>
        <w:textAlignment w:val="baseline"/>
        <w:rPr>
          <w:rFonts w:eastAsia="Times New Roman" w:cs="Arial"/>
          <w:b/>
          <w:bCs/>
          <w:color w:val="000000"/>
        </w:rPr>
      </w:pPr>
      <w:r w:rsidRPr="00354786">
        <w:rPr>
          <w:rFonts w:cs="Arial"/>
          <w:b/>
          <w:bCs/>
          <w:color w:val="000000"/>
        </w:rPr>
        <w:t xml:space="preserve">CASE NO. 4: </w:t>
      </w:r>
      <w:r w:rsidRPr="00354786">
        <w:rPr>
          <w:rFonts w:eastAsia="Times New Roman" w:cs="Arial"/>
          <w:b/>
          <w:bCs/>
          <w:color w:val="000000"/>
        </w:rPr>
        <w:t xml:space="preserve">IRENE CASTLE MCLAUGHLIN &amp; CHICAGO’S ANTIVIVISECTIONIST MOVEMENT </w:t>
      </w:r>
    </w:p>
    <w:p w14:paraId="33651E2F" w14:textId="77777777" w:rsidR="0081684D" w:rsidRPr="00354786" w:rsidRDefault="0081684D" w:rsidP="0081684D">
      <w:pPr>
        <w:spacing w:line="240" w:lineRule="auto"/>
        <w:textAlignment w:val="baseline"/>
        <w:rPr>
          <w:rFonts w:eastAsia="Times New Roman" w:cs="Arial"/>
          <w:color w:val="000000"/>
        </w:rPr>
      </w:pPr>
    </w:p>
    <w:p w14:paraId="4943D242" w14:textId="14CE8D57" w:rsidR="0081684D" w:rsidRPr="00354786" w:rsidRDefault="0081684D" w:rsidP="0081684D">
      <w:pPr>
        <w:spacing w:line="240" w:lineRule="auto"/>
        <w:ind w:firstLine="720"/>
        <w:textAlignment w:val="baseline"/>
        <w:rPr>
          <w:rFonts w:eastAsia="Times New Roman" w:cs="Arial"/>
          <w:color w:val="000000"/>
        </w:rPr>
      </w:pPr>
      <w:r w:rsidRPr="00354786">
        <w:rPr>
          <w:rFonts w:eastAsia="Times New Roman" w:cs="Arial"/>
          <w:color w:val="000000"/>
        </w:rPr>
        <w:t xml:space="preserve">Antivivisectionists in Chicago found a spirited leader with a knack for publicity in Irene Castle (1893-1969). A fashion icon and household name on both sides of the Atlantic during the Progressive </w:t>
      </w:r>
      <w:r w:rsidR="001F78DB">
        <w:rPr>
          <w:rFonts w:eastAsia="Times New Roman" w:cs="Arial"/>
          <w:color w:val="000000"/>
        </w:rPr>
        <w:t>e</w:t>
      </w:r>
      <w:r w:rsidRPr="00354786">
        <w:rPr>
          <w:rFonts w:eastAsia="Times New Roman" w:cs="Arial"/>
          <w:color w:val="000000"/>
        </w:rPr>
        <w:t xml:space="preserve">ra, Castle popularized modern ballroom dances with her partner and first husband, Vernon. Inveterate animal lovers, the Castles adopted a menagerie of pets including several monkeys, horses, a donkey, and more than a dozen dogs. Following Vernon’s untimely death in a plane crash in 1918, Castle continued to perform onstage, star in films, and collect animal companions. </w:t>
      </w:r>
    </w:p>
    <w:p w14:paraId="166829E3" w14:textId="0C8DEF05" w:rsidR="0081684D" w:rsidRPr="00354786" w:rsidRDefault="0081684D" w:rsidP="004B1858">
      <w:pPr>
        <w:spacing w:line="240" w:lineRule="auto"/>
        <w:textAlignment w:val="baseline"/>
        <w:rPr>
          <w:rFonts w:cs="Times New Roman (Body CS)"/>
        </w:rPr>
      </w:pPr>
      <w:r w:rsidRPr="00354786">
        <w:rPr>
          <w:rFonts w:eastAsia="Times New Roman" w:cs="Arial"/>
          <w:color w:val="000000"/>
        </w:rPr>
        <w:tab/>
        <w:t>Castle arrived in Chicago in 1923 when she married Frederic McLaughlin, a polo star whose father had founded a lucrative coffee import business in River North. More accustomed to parties in New York and holidays in southern France, Castle found Chicago society tedious and was unhappy in her marriage</w:t>
      </w:r>
      <w:r w:rsidR="00F05E21" w:rsidRPr="00354786">
        <w:rPr>
          <w:rFonts w:cs="Times New Roman (Body CS)"/>
        </w:rPr>
        <w:t xml:space="preserve">, which </w:t>
      </w:r>
      <w:r w:rsidRPr="00354786">
        <w:rPr>
          <w:rFonts w:cs="Times New Roman (Body CS)"/>
        </w:rPr>
        <w:t xml:space="preserve">she later testified was rife with domestic abuse. Alienated from McLaughlin and his circle, Castle devoted herself to animal rights advocacy. </w:t>
      </w:r>
      <w:r w:rsidRPr="00354786">
        <w:rPr>
          <w:rFonts w:eastAsia="Times New Roman" w:cs="Arial"/>
          <w:color w:val="000000"/>
        </w:rPr>
        <w:t xml:space="preserve">In 1928, she founded Orphans of the Storm, a shelter and adoption center still active in Deerfield, Illinois, and became a vociferous defender of dogs following the passage of the </w:t>
      </w:r>
      <w:proofErr w:type="spellStart"/>
      <w:r w:rsidRPr="00354786">
        <w:rPr>
          <w:rFonts w:eastAsia="Times New Roman" w:cs="Arial"/>
          <w:color w:val="000000"/>
        </w:rPr>
        <w:t>Arvey</w:t>
      </w:r>
      <w:proofErr w:type="spellEnd"/>
      <w:r w:rsidRPr="00354786">
        <w:rPr>
          <w:rFonts w:eastAsia="Times New Roman" w:cs="Arial"/>
          <w:color w:val="000000"/>
        </w:rPr>
        <w:t xml:space="preserve"> Ordinance. </w:t>
      </w:r>
      <w:r w:rsidRPr="00354786">
        <w:rPr>
          <w:rFonts w:cs="Times New Roman (Body CS)"/>
        </w:rPr>
        <w:t xml:space="preserve">A tabloid favorite, Castle received steady coverage and support from her friend William Randolph Hearst, whose newspaper the </w:t>
      </w:r>
      <w:r w:rsidRPr="00354786">
        <w:rPr>
          <w:rFonts w:cs="Times New Roman (Body CS)"/>
          <w:i/>
          <w:iCs/>
        </w:rPr>
        <w:t xml:space="preserve">Chicago </w:t>
      </w:r>
      <w:r w:rsidR="00B848F8">
        <w:rPr>
          <w:rFonts w:cs="Times New Roman (Body CS)"/>
          <w:i/>
          <w:iCs/>
        </w:rPr>
        <w:t>Herald and Examiner</w:t>
      </w:r>
      <w:r w:rsidRPr="00354786">
        <w:rPr>
          <w:rFonts w:cs="Times New Roman (Body CS)"/>
        </w:rPr>
        <w:t xml:space="preserve"> became a major outlet for antivivisection propaganda.</w:t>
      </w:r>
    </w:p>
    <w:p w14:paraId="351BB60B" w14:textId="77777777" w:rsidR="0081684D" w:rsidRPr="00354786" w:rsidRDefault="0081684D" w:rsidP="0081684D">
      <w:pPr>
        <w:spacing w:line="240" w:lineRule="auto"/>
        <w:ind w:firstLine="720"/>
        <w:textAlignment w:val="baseline"/>
        <w:rPr>
          <w:rFonts w:eastAsia="Times New Roman" w:cs="Arial"/>
          <w:color w:val="00000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41"/>
        <w:gridCol w:w="5009"/>
      </w:tblGrid>
      <w:tr w:rsidR="0081684D" w:rsidRPr="00354786" w14:paraId="0DB654A0" w14:textId="77777777" w:rsidTr="002E16B7">
        <w:tc>
          <w:tcPr>
            <w:tcW w:w="4341" w:type="dxa"/>
          </w:tcPr>
          <w:p w14:paraId="03238FE7" w14:textId="77777777" w:rsidR="0081684D" w:rsidRPr="00354786" w:rsidRDefault="0081684D" w:rsidP="0081684D">
            <w:pPr>
              <w:spacing w:before="120" w:line="240" w:lineRule="auto"/>
              <w:textAlignment w:val="baseline"/>
              <w:rPr>
                <w:rFonts w:eastAsia="Times New Roman" w:cs="Arial"/>
                <w:color w:val="000000"/>
              </w:rPr>
            </w:pPr>
            <w:r w:rsidRPr="00354786">
              <w:rPr>
                <w:rFonts w:eastAsia="Times New Roman" w:cs="Arial"/>
                <w:noProof/>
                <w:color w:val="000000"/>
              </w:rPr>
              <w:lastRenderedPageBreak/>
              <w:drawing>
                <wp:inline distT="0" distB="0" distL="0" distR="0" wp14:anchorId="41006419" wp14:editId="470CDD56">
                  <wp:extent cx="980302" cy="1177150"/>
                  <wp:effectExtent l="0" t="0" r="0" b="4445"/>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6720" cy="1244896"/>
                          </a:xfrm>
                          <a:prstGeom prst="rect">
                            <a:avLst/>
                          </a:prstGeom>
                        </pic:spPr>
                      </pic:pic>
                    </a:graphicData>
                  </a:graphic>
                </wp:inline>
              </w:drawing>
            </w:r>
          </w:p>
          <w:p w14:paraId="06544479" w14:textId="77777777" w:rsidR="0081684D" w:rsidRPr="00354786" w:rsidRDefault="0081684D" w:rsidP="0081684D">
            <w:pPr>
              <w:spacing w:line="240" w:lineRule="auto"/>
              <w:textAlignment w:val="baseline"/>
              <w:rPr>
                <w:rFonts w:eastAsia="Times New Roman" w:cs="Arial"/>
                <w:color w:val="000000"/>
              </w:rPr>
            </w:pPr>
          </w:p>
          <w:p w14:paraId="69D3883C" w14:textId="77777777" w:rsidR="0081684D" w:rsidRPr="00354786" w:rsidRDefault="0081684D" w:rsidP="0081684D">
            <w:pPr>
              <w:spacing w:line="240" w:lineRule="auto"/>
              <w:textAlignment w:val="baseline"/>
              <w:rPr>
                <w:rFonts w:eastAsia="Times New Roman" w:cs="Arial"/>
                <w:b/>
                <w:bCs/>
                <w:color w:val="000000"/>
              </w:rPr>
            </w:pPr>
            <w:r w:rsidRPr="00354786">
              <w:rPr>
                <w:rFonts w:eastAsia="Times New Roman" w:cs="Arial"/>
                <w:b/>
                <w:bCs/>
                <w:color w:val="000000"/>
              </w:rPr>
              <w:t xml:space="preserve">Pull quotes: </w:t>
            </w:r>
          </w:p>
          <w:p w14:paraId="731E520E" w14:textId="77777777" w:rsidR="0081684D" w:rsidRPr="00354786" w:rsidRDefault="0081684D" w:rsidP="0081684D">
            <w:pPr>
              <w:spacing w:line="240" w:lineRule="auto"/>
              <w:textAlignment w:val="baseline"/>
              <w:rPr>
                <w:rFonts w:eastAsia="Times New Roman" w:cs="Arial"/>
                <w:b/>
                <w:bCs/>
                <w:color w:val="000000"/>
              </w:rPr>
            </w:pPr>
          </w:p>
          <w:p w14:paraId="6D3EE60F" w14:textId="77777777" w:rsidR="0081684D" w:rsidRPr="00354786" w:rsidRDefault="0081684D" w:rsidP="0081684D">
            <w:pPr>
              <w:spacing w:line="240" w:lineRule="auto"/>
              <w:textAlignment w:val="baseline"/>
              <w:rPr>
                <w:rFonts w:eastAsia="Times New Roman" w:cs="Arial"/>
                <w:color w:val="000000"/>
              </w:rPr>
            </w:pPr>
            <w:r w:rsidRPr="00354786">
              <w:rPr>
                <w:rFonts w:eastAsia="Times New Roman" w:cs="Arial"/>
                <w:color w:val="000000"/>
              </w:rPr>
              <w:t>“A ban on animal experimentation would force surgeons to learn their art on living men and women.” —</w:t>
            </w:r>
            <w:r w:rsidRPr="00354786">
              <w:rPr>
                <w:rFonts w:eastAsia="Times New Roman" w:cs="Arial"/>
                <w:i/>
                <w:iCs/>
                <w:color w:val="000000"/>
              </w:rPr>
              <w:t xml:space="preserve">LIFE </w:t>
            </w:r>
            <w:r w:rsidRPr="00354786">
              <w:rPr>
                <w:rFonts w:eastAsia="Times New Roman" w:cs="Arial"/>
                <w:color w:val="000000"/>
              </w:rPr>
              <w:t>magazine</w:t>
            </w:r>
          </w:p>
          <w:p w14:paraId="210CBAC6" w14:textId="77777777" w:rsidR="0081684D" w:rsidRPr="00354786" w:rsidRDefault="0081684D" w:rsidP="0081684D">
            <w:pPr>
              <w:spacing w:line="240" w:lineRule="auto"/>
              <w:textAlignment w:val="baseline"/>
              <w:rPr>
                <w:rFonts w:eastAsia="Times New Roman" w:cs="Arial"/>
                <w:color w:val="000000"/>
              </w:rPr>
            </w:pPr>
          </w:p>
          <w:p w14:paraId="0065F202" w14:textId="77777777" w:rsidR="0081684D" w:rsidRPr="00354786" w:rsidRDefault="0081684D" w:rsidP="0081684D">
            <w:pPr>
              <w:spacing w:after="120" w:line="240" w:lineRule="auto"/>
              <w:textAlignment w:val="baseline"/>
              <w:rPr>
                <w:rFonts w:eastAsia="Times New Roman" w:cs="Arial"/>
                <w:color w:val="000000"/>
              </w:rPr>
            </w:pPr>
            <w:r w:rsidRPr="00354786">
              <w:rPr>
                <w:rFonts w:eastAsia="Times New Roman" w:cs="Arial"/>
                <w:color w:val="000000"/>
              </w:rPr>
              <w:t>“Thanks to Miss Davies’ great and good friend, William Randolph Hearst, vivisection experiments have become front-page atrocity stories in the Hearst papers.” —</w:t>
            </w:r>
            <w:r w:rsidRPr="00354786">
              <w:rPr>
                <w:rFonts w:eastAsia="Times New Roman" w:cs="Arial"/>
                <w:i/>
                <w:iCs/>
                <w:color w:val="000000"/>
              </w:rPr>
              <w:t xml:space="preserve">LIFE </w:t>
            </w:r>
            <w:r w:rsidRPr="00354786">
              <w:rPr>
                <w:rFonts w:eastAsia="Times New Roman" w:cs="Arial"/>
                <w:color w:val="000000"/>
              </w:rPr>
              <w:t>magazine</w:t>
            </w:r>
          </w:p>
        </w:tc>
        <w:tc>
          <w:tcPr>
            <w:tcW w:w="5009" w:type="dxa"/>
          </w:tcPr>
          <w:p w14:paraId="6201F36B" w14:textId="77777777" w:rsidR="0081684D" w:rsidRPr="00354786" w:rsidRDefault="0081684D" w:rsidP="0081684D">
            <w:pPr>
              <w:spacing w:line="240" w:lineRule="auto"/>
              <w:rPr>
                <w:b/>
                <w:bCs/>
              </w:rPr>
            </w:pPr>
            <w:r w:rsidRPr="00354786">
              <w:rPr>
                <w:b/>
                <w:bCs/>
              </w:rPr>
              <w:t xml:space="preserve">“Animal Experimentation: Is It Essential to Medical Progress?” </w:t>
            </w:r>
            <w:r w:rsidRPr="00354786">
              <w:rPr>
                <w:b/>
                <w:bCs/>
                <w:i/>
                <w:iCs/>
              </w:rPr>
              <w:t>Life</w:t>
            </w:r>
            <w:r w:rsidRPr="00354786">
              <w:rPr>
                <w:b/>
                <w:bCs/>
              </w:rPr>
              <w:t xml:space="preserve"> (October 24, 1938), 46.</w:t>
            </w:r>
          </w:p>
          <w:p w14:paraId="7FE42EA7" w14:textId="77777777" w:rsidR="0081684D" w:rsidRPr="00354786" w:rsidRDefault="0081684D" w:rsidP="0081684D">
            <w:pPr>
              <w:spacing w:line="240" w:lineRule="auto"/>
            </w:pPr>
            <w:r w:rsidRPr="00354786">
              <w:rPr>
                <w:b/>
                <w:bCs/>
              </w:rPr>
              <w:t>The Illinois Society for Medical Research Records</w:t>
            </w:r>
          </w:p>
          <w:p w14:paraId="6FDEC2A3" w14:textId="77777777" w:rsidR="0081684D" w:rsidRPr="00354786" w:rsidRDefault="0081684D" w:rsidP="0081684D">
            <w:pPr>
              <w:spacing w:line="240" w:lineRule="auto"/>
            </w:pPr>
          </w:p>
          <w:p w14:paraId="4FDDDEBA" w14:textId="25EC2288" w:rsidR="0081684D" w:rsidRPr="00354786" w:rsidRDefault="0081684D" w:rsidP="0081684D">
            <w:pPr>
              <w:autoSpaceDE w:val="0"/>
              <w:autoSpaceDN w:val="0"/>
              <w:adjustRightInd w:val="0"/>
              <w:spacing w:after="120" w:line="240" w:lineRule="auto"/>
            </w:pPr>
            <w:r w:rsidRPr="00354786">
              <w:rPr>
                <w:rFonts w:cs="Minion Pro"/>
                <w:color w:val="000000"/>
              </w:rPr>
              <w:t xml:space="preserve">Castle, the nation’s loudest opponent of vivisection, appears alongside her friend and Hearst’s companion, Marion Davies, in a </w:t>
            </w:r>
            <w:r w:rsidRPr="00354786">
              <w:rPr>
                <w:rFonts w:cs="Minion Pro"/>
                <w:i/>
                <w:iCs/>
                <w:color w:val="000000"/>
              </w:rPr>
              <w:t xml:space="preserve">Life </w:t>
            </w:r>
            <w:r w:rsidRPr="00354786">
              <w:rPr>
                <w:rFonts w:cs="Minion Pro"/>
                <w:color w:val="000000"/>
              </w:rPr>
              <w:t xml:space="preserve">magazine article that characterizes critics of animal research as elderly spinsters and restless matrons. Sexism was an enduring feature of twentieth-century debates over animal research—the medical community frequently painted its detractors as sentimental, irrational, and emotionally manipulative women of means. </w:t>
            </w:r>
          </w:p>
        </w:tc>
      </w:tr>
      <w:tr w:rsidR="0081684D" w:rsidRPr="00354786" w14:paraId="7909EE5A" w14:textId="77777777" w:rsidTr="002E16B7">
        <w:tc>
          <w:tcPr>
            <w:tcW w:w="4341" w:type="dxa"/>
          </w:tcPr>
          <w:p w14:paraId="26D92371" w14:textId="77777777" w:rsidR="0081684D" w:rsidRPr="00354786" w:rsidRDefault="0081684D" w:rsidP="0081684D">
            <w:pPr>
              <w:spacing w:before="120" w:after="120" w:line="240" w:lineRule="auto"/>
              <w:textAlignment w:val="baseline"/>
              <w:rPr>
                <w:rFonts w:eastAsia="Times New Roman" w:cs="Arial"/>
                <w:color w:val="000000"/>
              </w:rPr>
            </w:pPr>
            <w:r w:rsidRPr="00354786">
              <w:rPr>
                <w:rFonts w:eastAsia="Times New Roman" w:cs="Arial"/>
                <w:noProof/>
                <w:color w:val="000000"/>
              </w:rPr>
              <w:drawing>
                <wp:inline distT="0" distB="0" distL="0" distR="0" wp14:anchorId="5394064E" wp14:editId="70C2C4E9">
                  <wp:extent cx="2030314" cy="1030147"/>
                  <wp:effectExtent l="0" t="0" r="1905" b="0"/>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rotWithShape="1">
                          <a:blip r:embed="rId13">
                            <a:extLst>
                              <a:ext uri="{28A0092B-C50C-407E-A947-70E740481C1C}">
                                <a14:useLocalDpi xmlns:a14="http://schemas.microsoft.com/office/drawing/2010/main" val="0"/>
                              </a:ext>
                            </a:extLst>
                          </a:blip>
                          <a:srcRect l="2218" r="9069" b="5350"/>
                          <a:stretch/>
                        </pic:blipFill>
                        <pic:spPr bwMode="auto">
                          <a:xfrm>
                            <a:off x="0" y="0"/>
                            <a:ext cx="2043324" cy="1036748"/>
                          </a:xfrm>
                          <a:prstGeom prst="rect">
                            <a:avLst/>
                          </a:prstGeom>
                          <a:ln>
                            <a:noFill/>
                          </a:ln>
                          <a:extLst>
                            <a:ext uri="{53640926-AAD7-44D8-BBD7-CCE9431645EC}">
                              <a14:shadowObscured xmlns:a14="http://schemas.microsoft.com/office/drawing/2010/main"/>
                            </a:ext>
                          </a:extLst>
                        </pic:spPr>
                      </pic:pic>
                    </a:graphicData>
                  </a:graphic>
                </wp:inline>
              </w:drawing>
            </w:r>
          </w:p>
        </w:tc>
        <w:tc>
          <w:tcPr>
            <w:tcW w:w="5009" w:type="dxa"/>
          </w:tcPr>
          <w:p w14:paraId="73316B0F" w14:textId="77777777" w:rsidR="0081684D" w:rsidRPr="00354786" w:rsidRDefault="0081684D" w:rsidP="0081684D">
            <w:pPr>
              <w:spacing w:line="240" w:lineRule="auto"/>
              <w:rPr>
                <w:b/>
                <w:bCs/>
              </w:rPr>
            </w:pPr>
            <w:r w:rsidRPr="00354786">
              <w:rPr>
                <w:b/>
                <w:bCs/>
              </w:rPr>
              <w:t>Irene Castle (1893–1969)</w:t>
            </w:r>
          </w:p>
          <w:p w14:paraId="49E50374" w14:textId="77777777" w:rsidR="0081684D" w:rsidRPr="00354786" w:rsidRDefault="0081684D" w:rsidP="0081684D">
            <w:pPr>
              <w:spacing w:line="240" w:lineRule="auto"/>
              <w:rPr>
                <w:b/>
                <w:bCs/>
              </w:rPr>
            </w:pPr>
            <w:r w:rsidRPr="00354786">
              <w:rPr>
                <w:b/>
                <w:bCs/>
                <w:i/>
                <w:iCs/>
              </w:rPr>
              <w:t>Secrets of Rhythmic Living Every Woman Should Know</w:t>
            </w:r>
          </w:p>
          <w:p w14:paraId="71C24D48" w14:textId="77777777" w:rsidR="0081684D" w:rsidRPr="00354786" w:rsidRDefault="0081684D" w:rsidP="0081684D">
            <w:pPr>
              <w:spacing w:line="240" w:lineRule="auto"/>
              <w:rPr>
                <w:b/>
                <w:bCs/>
              </w:rPr>
            </w:pPr>
            <w:r w:rsidRPr="00354786">
              <w:rPr>
                <w:b/>
                <w:bCs/>
              </w:rPr>
              <w:t xml:space="preserve">Chicago: The </w:t>
            </w:r>
            <w:proofErr w:type="spellStart"/>
            <w:r w:rsidRPr="00354786">
              <w:rPr>
                <w:b/>
                <w:bCs/>
              </w:rPr>
              <w:t>Formfit</w:t>
            </w:r>
            <w:proofErr w:type="spellEnd"/>
            <w:r w:rsidRPr="00354786">
              <w:rPr>
                <w:b/>
                <w:bCs/>
              </w:rPr>
              <w:t xml:space="preserve"> Company, 1933</w:t>
            </w:r>
          </w:p>
          <w:p w14:paraId="461BC2AF" w14:textId="77777777" w:rsidR="0081684D" w:rsidRPr="00354786" w:rsidRDefault="0081684D" w:rsidP="0081684D">
            <w:pPr>
              <w:spacing w:line="240" w:lineRule="auto"/>
              <w:rPr>
                <w:b/>
                <w:bCs/>
              </w:rPr>
            </w:pPr>
            <w:proofErr w:type="spellStart"/>
            <w:r w:rsidRPr="00354786">
              <w:rPr>
                <w:b/>
                <w:bCs/>
              </w:rPr>
              <w:t>Crerar</w:t>
            </w:r>
            <w:proofErr w:type="spellEnd"/>
            <w:r w:rsidRPr="00354786">
              <w:rPr>
                <w:b/>
                <w:bCs/>
              </w:rPr>
              <w:t xml:space="preserve"> Manuscripts V. 15 No. 12</w:t>
            </w:r>
          </w:p>
          <w:p w14:paraId="32089369" w14:textId="77777777" w:rsidR="0081684D" w:rsidRPr="00354786" w:rsidRDefault="0081684D" w:rsidP="0081684D">
            <w:pPr>
              <w:spacing w:line="240" w:lineRule="auto"/>
              <w:textAlignment w:val="baseline"/>
              <w:rPr>
                <w:rFonts w:eastAsia="Times New Roman" w:cs="Arial"/>
                <w:color w:val="000000"/>
              </w:rPr>
            </w:pPr>
          </w:p>
          <w:p w14:paraId="0E0BE2D6" w14:textId="77777777" w:rsidR="0081684D" w:rsidRPr="00354786" w:rsidRDefault="0081684D" w:rsidP="0081684D">
            <w:pPr>
              <w:spacing w:after="120" w:line="240" w:lineRule="auto"/>
              <w:textAlignment w:val="baseline"/>
              <w:rPr>
                <w:rFonts w:eastAsia="Times New Roman" w:cs="Arial"/>
                <w:color w:val="000000"/>
              </w:rPr>
            </w:pPr>
            <w:r w:rsidRPr="00354786">
              <w:rPr>
                <w:rFonts w:eastAsia="Times New Roman" w:cs="Arial"/>
                <w:color w:val="000000"/>
              </w:rPr>
              <w:t xml:space="preserve">A savvy entrepreneur, Castle parlayed her fame into several fashion partnerships. In the early 1930s, she became a brand ambassador for the </w:t>
            </w:r>
            <w:proofErr w:type="spellStart"/>
            <w:r w:rsidRPr="00354786">
              <w:rPr>
                <w:rFonts w:eastAsia="Times New Roman" w:cs="Arial"/>
                <w:color w:val="000000"/>
              </w:rPr>
              <w:t>Formfit</w:t>
            </w:r>
            <w:proofErr w:type="spellEnd"/>
            <w:r w:rsidRPr="00354786">
              <w:rPr>
                <w:rFonts w:eastAsia="Times New Roman" w:cs="Arial"/>
                <w:color w:val="000000"/>
              </w:rPr>
              <w:t xml:space="preserve"> Company and promoted its corset display at the Chicago’s World Fair. The endorsement was an unlikely one for Castle, who famously railed against girdles, narrow skirts, and other restrictive women’s attire during her dancing days.</w:t>
            </w:r>
          </w:p>
        </w:tc>
      </w:tr>
      <w:tr w:rsidR="0081684D" w:rsidRPr="00354786" w14:paraId="399EF3EA" w14:textId="77777777" w:rsidTr="002E16B7">
        <w:tc>
          <w:tcPr>
            <w:tcW w:w="4341" w:type="dxa"/>
          </w:tcPr>
          <w:p w14:paraId="0D09DEE5" w14:textId="77777777" w:rsidR="0081684D" w:rsidRPr="00C45C25" w:rsidRDefault="0081684D" w:rsidP="0081684D">
            <w:pPr>
              <w:spacing w:before="120" w:after="120" w:line="240" w:lineRule="auto"/>
              <w:textAlignment w:val="baseline"/>
              <w:rPr>
                <w:rFonts w:eastAsia="Times New Roman" w:cs="Arial"/>
                <w:b/>
                <w:bCs/>
                <w:noProof/>
                <w:color w:val="000000"/>
              </w:rPr>
            </w:pPr>
            <w:r w:rsidRPr="00C45C25">
              <w:rPr>
                <w:rFonts w:eastAsia="Times New Roman" w:cs="Arial"/>
                <w:b/>
                <w:bCs/>
                <w:noProof/>
                <w:color w:val="000000"/>
              </w:rPr>
              <w:drawing>
                <wp:inline distT="0" distB="0" distL="0" distR="0" wp14:anchorId="7B091208" wp14:editId="2605B29F">
                  <wp:extent cx="783376" cy="1095633"/>
                  <wp:effectExtent l="0" t="0" r="4445" b="0"/>
                  <wp:docPr id="27" name="Picture 2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10;&#10;Description automatically generated"/>
                          <pic:cNvPicPr/>
                        </pic:nvPicPr>
                        <pic:blipFill>
                          <a:blip r:embed="rId14"/>
                          <a:stretch>
                            <a:fillRect/>
                          </a:stretch>
                        </pic:blipFill>
                        <pic:spPr>
                          <a:xfrm>
                            <a:off x="0" y="0"/>
                            <a:ext cx="802860" cy="1122884"/>
                          </a:xfrm>
                          <a:prstGeom prst="rect">
                            <a:avLst/>
                          </a:prstGeom>
                        </pic:spPr>
                      </pic:pic>
                    </a:graphicData>
                  </a:graphic>
                </wp:inline>
              </w:drawing>
            </w:r>
          </w:p>
          <w:p w14:paraId="4EB8B5C2" w14:textId="77777777" w:rsidR="0081684D" w:rsidRPr="00C45C25" w:rsidRDefault="0081684D" w:rsidP="0081684D">
            <w:pPr>
              <w:spacing w:before="120" w:after="120" w:line="240" w:lineRule="auto"/>
              <w:textAlignment w:val="baseline"/>
              <w:rPr>
                <w:rFonts w:eastAsia="Times New Roman" w:cs="Arial"/>
                <w:b/>
                <w:bCs/>
                <w:noProof/>
                <w:color w:val="000000"/>
              </w:rPr>
            </w:pPr>
            <w:r w:rsidRPr="00C45C25">
              <w:rPr>
                <w:rFonts w:eastAsia="Times New Roman" w:cs="Arial"/>
                <w:b/>
                <w:bCs/>
                <w:noProof/>
                <w:color w:val="000000"/>
              </w:rPr>
              <w:t>Vintage Blackhawks logo TK</w:t>
            </w:r>
          </w:p>
          <w:p w14:paraId="1F21A0A8" w14:textId="77777777" w:rsidR="0081684D" w:rsidRPr="00C45C25" w:rsidRDefault="002E16B7" w:rsidP="0081684D">
            <w:pPr>
              <w:spacing w:before="120" w:after="120" w:line="240" w:lineRule="auto"/>
              <w:textAlignment w:val="baseline"/>
              <w:rPr>
                <w:rFonts w:eastAsia="Times New Roman" w:cs="Arial"/>
                <w:noProof/>
                <w:color w:val="000000"/>
              </w:rPr>
            </w:pPr>
            <w:hyperlink r:id="rId15" w:history="1">
              <w:r w:rsidR="0081684D" w:rsidRPr="00C45C25">
                <w:rPr>
                  <w:rFonts w:eastAsia="Times New Roman" w:cs="Arial"/>
                  <w:noProof/>
                  <w:color w:val="0563C1" w:themeColor="hyperlink"/>
                  <w:u w:val="single"/>
                </w:rPr>
                <w:t>https://exhibits.library.cornell.edu/biggest-little-fashion-city/feature/irene-castle-and-the-chicago-blackhawks</w:t>
              </w:r>
            </w:hyperlink>
          </w:p>
          <w:p w14:paraId="681D03F4" w14:textId="77777777" w:rsidR="0081684D" w:rsidRPr="00C45C25" w:rsidRDefault="0081684D" w:rsidP="0081684D">
            <w:pPr>
              <w:spacing w:before="120" w:after="120" w:line="240" w:lineRule="auto"/>
              <w:textAlignment w:val="baseline"/>
              <w:rPr>
                <w:rFonts w:eastAsia="Times New Roman" w:cs="Arial"/>
                <w:noProof/>
                <w:color w:val="000000"/>
              </w:rPr>
            </w:pPr>
          </w:p>
        </w:tc>
        <w:tc>
          <w:tcPr>
            <w:tcW w:w="5009" w:type="dxa"/>
          </w:tcPr>
          <w:p w14:paraId="3C2D86F3" w14:textId="0EDEF0E5" w:rsidR="0081684D" w:rsidRPr="00C45C25" w:rsidRDefault="0081684D" w:rsidP="0081684D">
            <w:pPr>
              <w:spacing w:line="240" w:lineRule="auto"/>
              <w:rPr>
                <w:b/>
                <w:bCs/>
              </w:rPr>
            </w:pPr>
            <w:r w:rsidRPr="00C45C25">
              <w:rPr>
                <w:rFonts w:eastAsia="Times New Roman" w:cs="Arial"/>
                <w:color w:val="000000"/>
              </w:rPr>
              <w:t>Castle’s husband, Frederic McLaughlin, bought the Portland Rosebuds in 1926 during a National Hockey League expansion. Known to all as “Major” following his military tour, McLaughlin renamed the team after his battalion, the Black Hawks</w:t>
            </w:r>
            <w:r w:rsidR="001B646E" w:rsidRPr="00C45C25">
              <w:rPr>
                <w:rFonts w:eastAsia="Times New Roman" w:cs="Arial"/>
                <w:color w:val="000000"/>
              </w:rPr>
              <w:t>—who</w:t>
            </w:r>
            <w:r w:rsidRPr="00C45C25">
              <w:rPr>
                <w:rFonts w:eastAsia="Times New Roman" w:cs="Arial"/>
                <w:color w:val="000000"/>
              </w:rPr>
              <w:t xml:space="preserve">, in turn, </w:t>
            </w:r>
            <w:r w:rsidR="001B646E" w:rsidRPr="00C45C25">
              <w:rPr>
                <w:rFonts w:eastAsia="Times New Roman" w:cs="Arial"/>
                <w:color w:val="000000"/>
              </w:rPr>
              <w:t xml:space="preserve">were named </w:t>
            </w:r>
            <w:r w:rsidRPr="00C45C25">
              <w:rPr>
                <w:rFonts w:eastAsia="Times New Roman" w:cs="Arial"/>
                <w:color w:val="000000"/>
              </w:rPr>
              <w:t>after the Sauk warrior who famously resisted the colonization of Illinois. Castle reportedly designed the original logo and uniforms.</w:t>
            </w:r>
          </w:p>
        </w:tc>
      </w:tr>
      <w:tr w:rsidR="0081684D" w:rsidRPr="00354786" w14:paraId="3A63B3CB" w14:textId="77777777" w:rsidTr="002E16B7">
        <w:tc>
          <w:tcPr>
            <w:tcW w:w="4341" w:type="dxa"/>
          </w:tcPr>
          <w:p w14:paraId="22003778" w14:textId="77777777" w:rsidR="0081684D" w:rsidRPr="00354786" w:rsidRDefault="0081684D" w:rsidP="0081684D">
            <w:pPr>
              <w:spacing w:before="120" w:line="240" w:lineRule="auto"/>
              <w:textAlignment w:val="baseline"/>
              <w:rPr>
                <w:rFonts w:eastAsia="Times New Roman" w:cs="Arial"/>
                <w:color w:val="000000"/>
              </w:rPr>
            </w:pPr>
            <w:r w:rsidRPr="00354786">
              <w:rPr>
                <w:rFonts w:eastAsia="Times New Roman" w:cs="Arial"/>
                <w:noProof/>
                <w:color w:val="000000"/>
              </w:rPr>
              <w:lastRenderedPageBreak/>
              <w:drawing>
                <wp:inline distT="0" distB="0" distL="0" distR="0" wp14:anchorId="43A23F06" wp14:editId="4258AB09">
                  <wp:extent cx="917365" cy="2002420"/>
                  <wp:effectExtent l="0" t="0" r="0" b="4445"/>
                  <wp:docPr id="43" name="Picture 43" descr="A newspaper with a picture of a do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newspaper with a picture of a dog on i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9997" cy="2029993"/>
                          </a:xfrm>
                          <a:prstGeom prst="rect">
                            <a:avLst/>
                          </a:prstGeom>
                        </pic:spPr>
                      </pic:pic>
                    </a:graphicData>
                  </a:graphic>
                </wp:inline>
              </w:drawing>
            </w:r>
          </w:p>
          <w:p w14:paraId="7D5CB9CD" w14:textId="77777777" w:rsidR="0081684D" w:rsidRPr="00354786" w:rsidRDefault="0081684D" w:rsidP="0081684D">
            <w:pPr>
              <w:spacing w:line="240" w:lineRule="auto"/>
              <w:textAlignment w:val="baseline"/>
              <w:rPr>
                <w:rFonts w:eastAsia="Times New Roman" w:cs="Arial"/>
                <w:color w:val="000000"/>
              </w:rPr>
            </w:pPr>
          </w:p>
          <w:p w14:paraId="6950EB0D" w14:textId="77777777" w:rsidR="0081684D" w:rsidRPr="00354786" w:rsidRDefault="0081684D" w:rsidP="0081684D">
            <w:pPr>
              <w:spacing w:line="240" w:lineRule="auto"/>
              <w:textAlignment w:val="baseline"/>
              <w:rPr>
                <w:rFonts w:eastAsia="Times New Roman" w:cs="Arial"/>
                <w:b/>
                <w:bCs/>
                <w:color w:val="000000"/>
              </w:rPr>
            </w:pPr>
            <w:r w:rsidRPr="00354786">
              <w:rPr>
                <w:rFonts w:eastAsia="Times New Roman" w:cs="Arial"/>
                <w:b/>
                <w:bCs/>
                <w:color w:val="000000"/>
              </w:rPr>
              <w:t xml:space="preserve">Pull quotes: </w:t>
            </w:r>
          </w:p>
          <w:p w14:paraId="60563C0B" w14:textId="77777777" w:rsidR="0081684D" w:rsidRPr="00354786" w:rsidRDefault="0081684D" w:rsidP="0081684D">
            <w:pPr>
              <w:spacing w:line="240" w:lineRule="auto"/>
              <w:textAlignment w:val="baseline"/>
              <w:rPr>
                <w:rFonts w:eastAsia="Times New Roman" w:cs="Arial"/>
                <w:color w:val="000000"/>
              </w:rPr>
            </w:pPr>
          </w:p>
          <w:p w14:paraId="674A6888" w14:textId="77777777" w:rsidR="0081684D" w:rsidRPr="00354786" w:rsidRDefault="0081684D" w:rsidP="0081684D">
            <w:pPr>
              <w:spacing w:line="240" w:lineRule="auto"/>
              <w:textAlignment w:val="baseline"/>
              <w:rPr>
                <w:rFonts w:eastAsia="Times New Roman" w:cs="Arial"/>
                <w:color w:val="000000"/>
              </w:rPr>
            </w:pPr>
            <w:r w:rsidRPr="00354786">
              <w:rPr>
                <w:rFonts w:eastAsia="Times New Roman" w:cs="Arial"/>
                <w:color w:val="000000"/>
              </w:rPr>
              <w:t xml:space="preserve">“If the poor man must pay $3.50 to release his dog at the pound—is there any reason why the laboratories should get these dogs for nothing?” </w:t>
            </w:r>
          </w:p>
          <w:p w14:paraId="2C9910E2" w14:textId="77777777" w:rsidR="0081684D" w:rsidRPr="00354786" w:rsidRDefault="0081684D" w:rsidP="0081684D">
            <w:pPr>
              <w:spacing w:line="240" w:lineRule="auto"/>
              <w:textAlignment w:val="baseline"/>
              <w:rPr>
                <w:rFonts w:eastAsia="Times New Roman" w:cs="Arial"/>
                <w:color w:val="000000"/>
              </w:rPr>
            </w:pPr>
          </w:p>
          <w:p w14:paraId="07298206" w14:textId="37E10D99" w:rsidR="0081684D" w:rsidRPr="00354786" w:rsidRDefault="0081684D" w:rsidP="0081684D">
            <w:pPr>
              <w:spacing w:line="240" w:lineRule="auto"/>
              <w:textAlignment w:val="baseline"/>
              <w:rPr>
                <w:rFonts w:eastAsia="Times New Roman" w:cs="Arial"/>
                <w:color w:val="000000"/>
              </w:rPr>
            </w:pPr>
            <w:r w:rsidRPr="00354786">
              <w:rPr>
                <w:rFonts w:eastAsia="Times New Roman" w:cs="Arial"/>
                <w:color w:val="000000"/>
              </w:rPr>
              <w:t xml:space="preserve">“Medical research will not stop in the Middle West if our universities are prevented from taking carloads of dogs gratis from the city pound.” </w:t>
            </w:r>
          </w:p>
          <w:p w14:paraId="5E6DE470" w14:textId="77777777" w:rsidR="0081684D" w:rsidRPr="00354786" w:rsidRDefault="0081684D" w:rsidP="0081684D">
            <w:pPr>
              <w:spacing w:line="240" w:lineRule="auto"/>
              <w:textAlignment w:val="baseline"/>
              <w:rPr>
                <w:rFonts w:eastAsia="Times New Roman" w:cs="Arial"/>
                <w:color w:val="000000"/>
              </w:rPr>
            </w:pPr>
          </w:p>
          <w:p w14:paraId="38E188BC" w14:textId="77777777" w:rsidR="0081684D" w:rsidRPr="00354786" w:rsidRDefault="0081684D" w:rsidP="0081684D">
            <w:pPr>
              <w:spacing w:line="240" w:lineRule="auto"/>
              <w:textAlignment w:val="baseline"/>
              <w:rPr>
                <w:rFonts w:eastAsia="Times New Roman" w:cs="Arial"/>
                <w:color w:val="000000"/>
              </w:rPr>
            </w:pPr>
            <w:r w:rsidRPr="00354786">
              <w:rPr>
                <w:rFonts w:eastAsia="Times New Roman" w:cs="Arial"/>
                <w:color w:val="000000"/>
              </w:rPr>
              <w:t>“We claim that if medical institutes in other cities can carry on their experiments without pound dogs, Chicago laboratories can do so also.”</w:t>
            </w:r>
          </w:p>
          <w:p w14:paraId="3F476B4A" w14:textId="77777777" w:rsidR="0081684D" w:rsidRPr="00354786" w:rsidRDefault="0081684D" w:rsidP="0081684D">
            <w:pPr>
              <w:spacing w:line="240" w:lineRule="auto"/>
              <w:textAlignment w:val="baseline"/>
              <w:rPr>
                <w:rFonts w:eastAsia="Times New Roman" w:cs="Arial"/>
                <w:color w:val="000000"/>
              </w:rPr>
            </w:pPr>
          </w:p>
        </w:tc>
        <w:tc>
          <w:tcPr>
            <w:tcW w:w="5009" w:type="dxa"/>
          </w:tcPr>
          <w:p w14:paraId="31EBCB4D" w14:textId="77777777" w:rsidR="0081684D" w:rsidRPr="00354786" w:rsidRDefault="0081684D" w:rsidP="0081684D">
            <w:pPr>
              <w:spacing w:before="120" w:line="240" w:lineRule="auto"/>
              <w:rPr>
                <w:b/>
                <w:bCs/>
              </w:rPr>
            </w:pPr>
            <w:r w:rsidRPr="00354786">
              <w:rPr>
                <w:b/>
                <w:bCs/>
              </w:rPr>
              <w:t xml:space="preserve">“Mrs. </w:t>
            </w:r>
            <w:proofErr w:type="spellStart"/>
            <w:r w:rsidRPr="00354786">
              <w:rPr>
                <w:b/>
                <w:bCs/>
              </w:rPr>
              <w:t>M’Laughlin</w:t>
            </w:r>
            <w:proofErr w:type="spellEnd"/>
            <w:r w:rsidRPr="00354786">
              <w:rPr>
                <w:b/>
                <w:bCs/>
              </w:rPr>
              <w:t xml:space="preserve"> Wars on Gifts of Dogs to Science”</w:t>
            </w:r>
          </w:p>
          <w:p w14:paraId="3DE32582" w14:textId="62BFCAA0" w:rsidR="0081684D" w:rsidRPr="00354786" w:rsidRDefault="0069118F" w:rsidP="0081684D">
            <w:pPr>
              <w:spacing w:line="240" w:lineRule="auto"/>
              <w:rPr>
                <w:b/>
                <w:bCs/>
              </w:rPr>
            </w:pPr>
            <w:r>
              <w:rPr>
                <w:b/>
                <w:bCs/>
                <w:i/>
                <w:iCs/>
              </w:rPr>
              <w:t xml:space="preserve">Chicago </w:t>
            </w:r>
            <w:r w:rsidR="00B848F8">
              <w:rPr>
                <w:b/>
                <w:bCs/>
                <w:i/>
                <w:iCs/>
              </w:rPr>
              <w:t>Herald and Examiner</w:t>
            </w:r>
            <w:r w:rsidR="0081684D" w:rsidRPr="00354786">
              <w:rPr>
                <w:b/>
                <w:bCs/>
                <w:i/>
                <w:iCs/>
              </w:rPr>
              <w:t xml:space="preserve">, </w:t>
            </w:r>
            <w:r w:rsidR="0081684D" w:rsidRPr="00354786">
              <w:rPr>
                <w:b/>
                <w:bCs/>
              </w:rPr>
              <w:t>November 29, 1931</w:t>
            </w:r>
          </w:p>
          <w:p w14:paraId="4E22D294" w14:textId="77777777" w:rsidR="0081684D" w:rsidRPr="00354786" w:rsidRDefault="0081684D" w:rsidP="0081684D">
            <w:pPr>
              <w:spacing w:line="240" w:lineRule="auto"/>
              <w:rPr>
                <w:b/>
                <w:bCs/>
              </w:rPr>
            </w:pPr>
            <w:r w:rsidRPr="00354786">
              <w:rPr>
                <w:b/>
                <w:bCs/>
              </w:rPr>
              <w:t>The Illinois Society for Medical Research Records</w:t>
            </w:r>
          </w:p>
          <w:p w14:paraId="28F55640" w14:textId="77777777" w:rsidR="0081684D" w:rsidRPr="00354786" w:rsidRDefault="0081684D" w:rsidP="0081684D">
            <w:pPr>
              <w:spacing w:line="240" w:lineRule="auto"/>
              <w:rPr>
                <w:b/>
                <w:bCs/>
              </w:rPr>
            </w:pPr>
          </w:p>
          <w:p w14:paraId="66F313CF" w14:textId="59A697CA" w:rsidR="001B646E" w:rsidRPr="00354786" w:rsidRDefault="0081684D" w:rsidP="0081684D">
            <w:pPr>
              <w:spacing w:after="120" w:line="240" w:lineRule="auto"/>
            </w:pPr>
            <w:r w:rsidRPr="00354786">
              <w:t xml:space="preserve">Castle’s frustrations with Chicago society fueled her activism. </w:t>
            </w:r>
            <w:r w:rsidR="001B646E" w:rsidRPr="00354786">
              <w:t>She wrote in her 1958 memoir:</w:t>
            </w:r>
          </w:p>
          <w:p w14:paraId="66FAB0F6" w14:textId="6AEA6515" w:rsidR="0081684D" w:rsidRPr="00354786" w:rsidRDefault="0081684D" w:rsidP="00F05E21">
            <w:pPr>
              <w:spacing w:after="120" w:line="240" w:lineRule="auto"/>
              <w:ind w:left="720"/>
            </w:pPr>
            <w:r w:rsidRPr="00354786">
              <w:rPr>
                <w:rFonts w:eastAsia="Times New Roman" w:cs="Arial"/>
                <w:color w:val="000000"/>
              </w:rPr>
              <w:t xml:space="preserve">“The evening usually included a very dull dinner, a tremendous effort with food service and servants …They would stay until midnight, drinking enough of your best liquor to blot out the boredom of each other, and until they felt sufficiently fortified to shake your hand and lie about what a lovely evening it had been.” </w:t>
            </w:r>
          </w:p>
        </w:tc>
      </w:tr>
      <w:tr w:rsidR="0081684D" w:rsidRPr="00354786" w14:paraId="3E7FBAD6" w14:textId="77777777" w:rsidTr="002E16B7">
        <w:tc>
          <w:tcPr>
            <w:tcW w:w="4341" w:type="dxa"/>
          </w:tcPr>
          <w:p w14:paraId="1DF55834" w14:textId="77777777" w:rsidR="0081684D" w:rsidRPr="00354786" w:rsidRDefault="0081684D" w:rsidP="0081684D">
            <w:pPr>
              <w:spacing w:before="120" w:line="240" w:lineRule="auto"/>
              <w:textAlignment w:val="baseline"/>
              <w:rPr>
                <w:rFonts w:eastAsia="Times New Roman" w:cs="Arial"/>
                <w:color w:val="000000"/>
              </w:rPr>
            </w:pPr>
            <w:r w:rsidRPr="00354786">
              <w:rPr>
                <w:rFonts w:eastAsia="Times New Roman" w:cs="Arial"/>
                <w:noProof/>
                <w:color w:val="000000"/>
              </w:rPr>
              <w:drawing>
                <wp:inline distT="0" distB="0" distL="0" distR="0" wp14:anchorId="5EA65AA6" wp14:editId="2EF07F1A">
                  <wp:extent cx="1265806" cy="1575303"/>
                  <wp:effectExtent l="0" t="0" r="4445" b="0"/>
                  <wp:docPr id="42" name="Picture 42" descr="A page of a news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age of a newspaper&#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9864" cy="1605244"/>
                          </a:xfrm>
                          <a:prstGeom prst="rect">
                            <a:avLst/>
                          </a:prstGeom>
                        </pic:spPr>
                      </pic:pic>
                    </a:graphicData>
                  </a:graphic>
                </wp:inline>
              </w:drawing>
            </w:r>
          </w:p>
        </w:tc>
        <w:tc>
          <w:tcPr>
            <w:tcW w:w="5009" w:type="dxa"/>
          </w:tcPr>
          <w:p w14:paraId="6845741E" w14:textId="77777777" w:rsidR="0081684D" w:rsidRPr="00354786" w:rsidRDefault="0081684D" w:rsidP="0081684D">
            <w:pPr>
              <w:spacing w:before="120" w:line="240" w:lineRule="auto"/>
              <w:textAlignment w:val="baseline"/>
              <w:rPr>
                <w:rFonts w:eastAsia="Times New Roman" w:cs="Arial"/>
                <w:b/>
                <w:bCs/>
                <w:color w:val="000000"/>
              </w:rPr>
            </w:pPr>
            <w:r w:rsidRPr="00354786">
              <w:rPr>
                <w:rFonts w:eastAsia="Times New Roman" w:cs="Arial"/>
                <w:b/>
                <w:bCs/>
                <w:color w:val="000000"/>
              </w:rPr>
              <w:t xml:space="preserve">“Mrs. Castle Reforms a Pig </w:t>
            </w:r>
            <w:proofErr w:type="spellStart"/>
            <w:r w:rsidRPr="00354786">
              <w:rPr>
                <w:rFonts w:eastAsia="Times New Roman" w:cs="Arial"/>
                <w:b/>
                <w:bCs/>
                <w:color w:val="000000"/>
              </w:rPr>
              <w:t>Sty</w:t>
            </w:r>
            <w:proofErr w:type="spellEnd"/>
            <w:r w:rsidRPr="00354786">
              <w:rPr>
                <w:rFonts w:eastAsia="Times New Roman" w:cs="Arial"/>
                <w:b/>
                <w:bCs/>
                <w:color w:val="000000"/>
              </w:rPr>
              <w:t>”</w:t>
            </w:r>
          </w:p>
          <w:p w14:paraId="4B8489B3" w14:textId="77777777" w:rsidR="0081684D" w:rsidRPr="00354786" w:rsidRDefault="0081684D" w:rsidP="0081684D">
            <w:pPr>
              <w:spacing w:line="240" w:lineRule="auto"/>
              <w:textAlignment w:val="baseline"/>
              <w:rPr>
                <w:rFonts w:eastAsia="Times New Roman" w:cs="Arial"/>
                <w:b/>
                <w:bCs/>
                <w:color w:val="000000"/>
              </w:rPr>
            </w:pPr>
            <w:r w:rsidRPr="00354786">
              <w:rPr>
                <w:rFonts w:eastAsia="Times New Roman" w:cs="Arial"/>
                <w:b/>
                <w:bCs/>
                <w:i/>
                <w:iCs/>
                <w:color w:val="000000"/>
              </w:rPr>
              <w:t>American Weekly</w:t>
            </w:r>
            <w:r w:rsidRPr="00354786">
              <w:rPr>
                <w:rFonts w:eastAsia="Times New Roman" w:cs="Arial"/>
                <w:b/>
                <w:bCs/>
                <w:color w:val="000000"/>
              </w:rPr>
              <w:t>, November 1, 1931</w:t>
            </w:r>
          </w:p>
          <w:p w14:paraId="36A379F6" w14:textId="77777777" w:rsidR="0081684D" w:rsidRPr="00354786" w:rsidRDefault="0081684D" w:rsidP="0081684D">
            <w:pPr>
              <w:spacing w:line="240" w:lineRule="auto"/>
              <w:textAlignment w:val="baseline"/>
              <w:rPr>
                <w:rFonts w:eastAsia="Times New Roman" w:cs="Arial"/>
                <w:b/>
                <w:bCs/>
                <w:color w:val="000000"/>
              </w:rPr>
            </w:pPr>
            <w:r w:rsidRPr="00354786">
              <w:rPr>
                <w:rFonts w:eastAsia="Times New Roman" w:cs="Arial"/>
                <w:b/>
                <w:bCs/>
                <w:color w:val="000000"/>
              </w:rPr>
              <w:t>The Illinois Society for Medical Research Records</w:t>
            </w:r>
          </w:p>
          <w:p w14:paraId="388A955B" w14:textId="77777777" w:rsidR="0081684D" w:rsidRPr="00354786" w:rsidRDefault="0081684D" w:rsidP="0081684D">
            <w:pPr>
              <w:spacing w:line="240" w:lineRule="auto"/>
              <w:textAlignment w:val="baseline"/>
              <w:rPr>
                <w:rFonts w:eastAsia="Times New Roman" w:cs="Arial"/>
                <w:color w:val="000000"/>
              </w:rPr>
            </w:pPr>
          </w:p>
          <w:p w14:paraId="3790865F" w14:textId="0B70CFFE" w:rsidR="0081684D" w:rsidRPr="00354786" w:rsidRDefault="0081684D" w:rsidP="0081684D">
            <w:pPr>
              <w:spacing w:after="120" w:line="240" w:lineRule="auto"/>
              <w:textAlignment w:val="baseline"/>
              <w:rPr>
                <w:rFonts w:eastAsia="Times New Roman" w:cs="Arial"/>
                <w:color w:val="000000"/>
              </w:rPr>
            </w:pPr>
            <w:r w:rsidRPr="00354786">
              <w:rPr>
                <w:rFonts w:eastAsia="Times New Roman" w:cs="Arial"/>
                <w:color w:val="000000"/>
              </w:rPr>
              <w:t>Castle’s activism did not stop at stray dogs. In 1931, she had a pig farmer near her home in Lake Forest</w:t>
            </w:r>
            <w:r w:rsidR="001B646E" w:rsidRPr="00354786">
              <w:rPr>
                <w:rFonts w:eastAsia="Times New Roman" w:cs="Arial"/>
                <w:color w:val="000000"/>
              </w:rPr>
              <w:t>, Illinois</w:t>
            </w:r>
            <w:r w:rsidRPr="00354786">
              <w:rPr>
                <w:rFonts w:eastAsia="Times New Roman" w:cs="Arial"/>
                <w:color w:val="000000"/>
              </w:rPr>
              <w:t xml:space="preserve"> arrested on animal cruelty charges. On a previous occasion, Castle rescued a performing bear from a vaudeville show</w:t>
            </w:r>
            <w:r w:rsidR="001B646E" w:rsidRPr="00354786">
              <w:rPr>
                <w:rFonts w:eastAsia="Times New Roman" w:cs="Arial"/>
                <w:color w:val="000000"/>
              </w:rPr>
              <w:t xml:space="preserve"> and </w:t>
            </w:r>
            <w:r w:rsidRPr="00354786">
              <w:rPr>
                <w:rFonts w:eastAsia="Times New Roman" w:cs="Arial"/>
                <w:color w:val="000000"/>
              </w:rPr>
              <w:t xml:space="preserve">brought it to the Lincoln Park Zoo in a taxi. </w:t>
            </w:r>
          </w:p>
        </w:tc>
      </w:tr>
      <w:tr w:rsidR="0081684D" w:rsidRPr="00354786" w14:paraId="4443FE43" w14:textId="77777777" w:rsidTr="002E16B7">
        <w:tc>
          <w:tcPr>
            <w:tcW w:w="4341" w:type="dxa"/>
          </w:tcPr>
          <w:p w14:paraId="452F72CB" w14:textId="77777777" w:rsidR="0081684D" w:rsidRPr="00354786" w:rsidRDefault="0081684D" w:rsidP="0081684D">
            <w:pPr>
              <w:spacing w:before="120" w:line="240" w:lineRule="auto"/>
              <w:textAlignment w:val="baseline"/>
              <w:rPr>
                <w:rFonts w:eastAsia="Times New Roman" w:cs="Arial"/>
                <w:color w:val="000000"/>
              </w:rPr>
            </w:pPr>
            <w:r w:rsidRPr="00354786">
              <w:rPr>
                <w:rFonts w:eastAsia="Times New Roman" w:cs="Arial"/>
                <w:noProof/>
                <w:color w:val="000000"/>
              </w:rPr>
              <w:lastRenderedPageBreak/>
              <w:drawing>
                <wp:inline distT="0" distB="0" distL="0" distR="0" wp14:anchorId="5B48D864" wp14:editId="14A26D44">
                  <wp:extent cx="1495869" cy="1240325"/>
                  <wp:effectExtent l="0" t="0" r="3175" b="4445"/>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5869" cy="1240325"/>
                          </a:xfrm>
                          <a:prstGeom prst="rect">
                            <a:avLst/>
                          </a:prstGeom>
                        </pic:spPr>
                      </pic:pic>
                    </a:graphicData>
                  </a:graphic>
                </wp:inline>
              </w:drawing>
            </w:r>
          </w:p>
          <w:p w14:paraId="4853A16C" w14:textId="77777777" w:rsidR="0081684D" w:rsidRPr="00354786" w:rsidRDefault="0081684D" w:rsidP="0081684D">
            <w:pPr>
              <w:spacing w:line="240" w:lineRule="auto"/>
              <w:textAlignment w:val="baseline"/>
              <w:rPr>
                <w:rFonts w:eastAsia="Times New Roman" w:cs="Arial"/>
                <w:color w:val="000000"/>
              </w:rPr>
            </w:pPr>
          </w:p>
          <w:p w14:paraId="4B64979B" w14:textId="77777777" w:rsidR="0081684D" w:rsidRPr="00354786" w:rsidRDefault="0081684D" w:rsidP="0081684D">
            <w:pPr>
              <w:spacing w:line="240" w:lineRule="auto"/>
              <w:textAlignment w:val="baseline"/>
              <w:rPr>
                <w:rFonts w:eastAsia="Times New Roman" w:cs="Arial"/>
                <w:color w:val="000000"/>
              </w:rPr>
            </w:pPr>
          </w:p>
          <w:p w14:paraId="6D18FA4F" w14:textId="77777777" w:rsidR="0081684D" w:rsidRPr="00354786" w:rsidRDefault="0081684D" w:rsidP="0081684D">
            <w:pPr>
              <w:spacing w:line="240" w:lineRule="auto"/>
              <w:textAlignment w:val="baseline"/>
              <w:rPr>
                <w:rFonts w:eastAsia="Times New Roman" w:cs="Arial"/>
                <w:color w:val="000000"/>
              </w:rPr>
            </w:pPr>
          </w:p>
          <w:p w14:paraId="7247A334" w14:textId="77777777" w:rsidR="0081684D" w:rsidRPr="00354786" w:rsidRDefault="0081684D" w:rsidP="0081684D">
            <w:pPr>
              <w:spacing w:line="240" w:lineRule="auto"/>
              <w:textAlignment w:val="baseline"/>
              <w:rPr>
                <w:rFonts w:eastAsia="Times New Roman" w:cs="Arial"/>
                <w:color w:val="000000"/>
              </w:rPr>
            </w:pPr>
          </w:p>
          <w:p w14:paraId="414D017E" w14:textId="77777777" w:rsidR="0081684D" w:rsidRPr="00354786" w:rsidRDefault="0081684D" w:rsidP="0081684D">
            <w:pPr>
              <w:spacing w:line="240" w:lineRule="auto"/>
              <w:textAlignment w:val="baseline"/>
              <w:rPr>
                <w:rFonts w:eastAsia="Times New Roman" w:cs="Arial"/>
                <w:color w:val="000000"/>
              </w:rPr>
            </w:pPr>
            <w:r w:rsidRPr="00354786">
              <w:rPr>
                <w:rFonts w:cs="Arial"/>
                <w:color w:val="000000"/>
              </w:rPr>
              <w:t xml:space="preserve">Some way to visually set off last sentence re: iPad in brackets? Different color or italics? </w:t>
            </w:r>
            <w:r w:rsidRPr="00354786">
              <w:rPr>
                <w:rFonts w:cs="Arial"/>
                <w:color w:val="000000"/>
              </w:rPr>
              <w:sym w:font="Wingdings" w:char="F0E0"/>
            </w:r>
          </w:p>
        </w:tc>
        <w:tc>
          <w:tcPr>
            <w:tcW w:w="5009" w:type="dxa"/>
          </w:tcPr>
          <w:p w14:paraId="423F2580" w14:textId="77777777" w:rsidR="0081684D" w:rsidRPr="00354786" w:rsidRDefault="0081684D" w:rsidP="0081684D">
            <w:pPr>
              <w:spacing w:before="120" w:line="240" w:lineRule="auto"/>
              <w:rPr>
                <w:b/>
                <w:bCs/>
              </w:rPr>
            </w:pPr>
            <w:r w:rsidRPr="00354786">
              <w:rPr>
                <w:b/>
                <w:bCs/>
              </w:rPr>
              <w:t xml:space="preserve">“We Need a </w:t>
            </w:r>
            <w:proofErr w:type="spellStart"/>
            <w:r w:rsidRPr="00354786">
              <w:rPr>
                <w:b/>
                <w:bCs/>
              </w:rPr>
              <w:t>Holeproof</w:t>
            </w:r>
            <w:proofErr w:type="spellEnd"/>
            <w:r w:rsidRPr="00354786">
              <w:rPr>
                <w:b/>
                <w:bCs/>
              </w:rPr>
              <w:t xml:space="preserve"> Fence”</w:t>
            </w:r>
          </w:p>
          <w:p w14:paraId="0B8E7A77" w14:textId="47C3FD92" w:rsidR="0081684D" w:rsidRPr="00354786" w:rsidRDefault="0081684D" w:rsidP="0081684D">
            <w:pPr>
              <w:spacing w:line="240" w:lineRule="auto"/>
              <w:rPr>
                <w:b/>
                <w:bCs/>
              </w:rPr>
            </w:pPr>
            <w:r w:rsidRPr="00354786">
              <w:rPr>
                <w:b/>
                <w:bCs/>
                <w:i/>
                <w:iCs/>
              </w:rPr>
              <w:t xml:space="preserve">Chicago </w:t>
            </w:r>
            <w:r w:rsidR="00B848F8">
              <w:rPr>
                <w:b/>
                <w:bCs/>
                <w:i/>
                <w:iCs/>
              </w:rPr>
              <w:t>Herald and Examiner</w:t>
            </w:r>
            <w:r w:rsidRPr="00354786">
              <w:rPr>
                <w:b/>
                <w:bCs/>
              </w:rPr>
              <w:t>, January 4, 1935</w:t>
            </w:r>
          </w:p>
          <w:p w14:paraId="73FCEE56" w14:textId="77777777" w:rsidR="0081684D" w:rsidRPr="00354786" w:rsidRDefault="0081684D" w:rsidP="0081684D">
            <w:pPr>
              <w:spacing w:line="240" w:lineRule="auto"/>
              <w:rPr>
                <w:b/>
                <w:bCs/>
              </w:rPr>
            </w:pPr>
            <w:r w:rsidRPr="00354786">
              <w:rPr>
                <w:b/>
                <w:bCs/>
              </w:rPr>
              <w:t>The Illinois Society for Medical Research Records</w:t>
            </w:r>
          </w:p>
          <w:p w14:paraId="4950418B" w14:textId="77777777" w:rsidR="0081684D" w:rsidRPr="00354786" w:rsidRDefault="0081684D" w:rsidP="0081684D">
            <w:pPr>
              <w:spacing w:line="240" w:lineRule="auto"/>
              <w:textAlignment w:val="baseline"/>
              <w:rPr>
                <w:rFonts w:eastAsia="Times New Roman" w:cs="Arial"/>
                <w:color w:val="000000"/>
              </w:rPr>
            </w:pPr>
          </w:p>
          <w:p w14:paraId="26EF4558" w14:textId="6E2F2818" w:rsidR="0081684D" w:rsidRPr="00354786" w:rsidRDefault="00F05E21" w:rsidP="0081684D">
            <w:pPr>
              <w:spacing w:after="120" w:line="240" w:lineRule="auto"/>
              <w:textAlignment w:val="baseline"/>
              <w:rPr>
                <w:rFonts w:eastAsia="Times New Roman" w:cs="Arial"/>
                <w:color w:val="000000"/>
              </w:rPr>
            </w:pPr>
            <w:r w:rsidRPr="00354786">
              <w:rPr>
                <w:rFonts w:eastAsia="Times New Roman" w:cs="Arial"/>
                <w:color w:val="000000"/>
              </w:rPr>
              <w:t xml:space="preserve">Hands and nets snaring helpless pups were </w:t>
            </w:r>
            <w:r w:rsidR="0081684D" w:rsidRPr="00354786">
              <w:rPr>
                <w:rFonts w:eastAsia="Times New Roman" w:cs="Arial"/>
                <w:color w:val="000000"/>
              </w:rPr>
              <w:t>popular motif</w:t>
            </w:r>
            <w:r w:rsidRPr="00354786">
              <w:rPr>
                <w:rFonts w:eastAsia="Times New Roman" w:cs="Arial"/>
                <w:color w:val="000000"/>
              </w:rPr>
              <w:t>s</w:t>
            </w:r>
            <w:r w:rsidR="0081684D" w:rsidRPr="00354786">
              <w:rPr>
                <w:rFonts w:eastAsia="Times New Roman" w:cs="Arial"/>
                <w:color w:val="000000"/>
              </w:rPr>
              <w:t xml:space="preserve"> in the antivivisection propaganda published by the </w:t>
            </w:r>
            <w:r w:rsidR="0081684D" w:rsidRPr="00354786">
              <w:rPr>
                <w:rFonts w:eastAsia="Times New Roman" w:cs="Arial"/>
                <w:i/>
                <w:iCs/>
                <w:color w:val="000000"/>
              </w:rPr>
              <w:t xml:space="preserve">Chicago </w:t>
            </w:r>
            <w:r w:rsidR="00B848F8">
              <w:rPr>
                <w:rFonts w:eastAsia="Times New Roman" w:cs="Arial"/>
                <w:i/>
                <w:iCs/>
                <w:color w:val="000000"/>
              </w:rPr>
              <w:t>Herald and Examiner</w:t>
            </w:r>
            <w:r w:rsidR="0081684D" w:rsidRPr="00354786">
              <w:rPr>
                <w:rFonts w:eastAsia="Times New Roman" w:cs="Arial"/>
                <w:i/>
                <w:iCs/>
                <w:color w:val="000000"/>
              </w:rPr>
              <w:t xml:space="preserve">. </w:t>
            </w:r>
            <w:r w:rsidR="0081684D" w:rsidRPr="00354786">
              <w:rPr>
                <w:rFonts w:eastAsia="Times New Roman" w:cs="Arial"/>
                <w:color w:val="000000"/>
              </w:rPr>
              <w:t>The “caricature of a group of medical students and teachers lying in wait behind a high fence…ready to snatch some poor child’s puppy and rush him to the dissecting table,” Carlson insisted in a radio interview, “is ludicrous and fantastic.” [</w:t>
            </w:r>
            <w:r w:rsidR="0081684D" w:rsidRPr="00354786">
              <w:t>To listen to this broadcast, please visit the nearby iPad.]</w:t>
            </w:r>
          </w:p>
        </w:tc>
      </w:tr>
      <w:tr w:rsidR="0081684D" w:rsidRPr="00354786" w14:paraId="4FF7E5AF" w14:textId="77777777" w:rsidTr="005D6620">
        <w:trPr>
          <w:trHeight w:val="3455"/>
        </w:trPr>
        <w:tc>
          <w:tcPr>
            <w:tcW w:w="4341" w:type="dxa"/>
          </w:tcPr>
          <w:p w14:paraId="7F7E1A24" w14:textId="77777777" w:rsidR="0081684D" w:rsidRPr="00354786" w:rsidRDefault="0081684D" w:rsidP="0081684D">
            <w:pPr>
              <w:spacing w:before="120" w:line="240" w:lineRule="auto"/>
              <w:textAlignment w:val="baseline"/>
              <w:rPr>
                <w:rFonts w:eastAsia="Times New Roman" w:cs="Arial"/>
                <w:color w:val="000000"/>
              </w:rPr>
            </w:pPr>
            <w:r w:rsidRPr="00354786">
              <w:rPr>
                <w:rFonts w:eastAsia="Times New Roman" w:cs="Arial"/>
                <w:noProof/>
                <w:color w:val="000000"/>
              </w:rPr>
              <w:drawing>
                <wp:inline distT="0" distB="0" distL="0" distR="0" wp14:anchorId="364683A0" wp14:editId="4A345443">
                  <wp:extent cx="846284" cy="1530036"/>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4489" cy="1544871"/>
                          </a:xfrm>
                          <a:prstGeom prst="rect">
                            <a:avLst/>
                          </a:prstGeom>
                        </pic:spPr>
                      </pic:pic>
                    </a:graphicData>
                  </a:graphic>
                </wp:inline>
              </w:drawing>
            </w:r>
          </w:p>
        </w:tc>
        <w:tc>
          <w:tcPr>
            <w:tcW w:w="5009" w:type="dxa"/>
          </w:tcPr>
          <w:p w14:paraId="23BDD410" w14:textId="77777777" w:rsidR="0081684D" w:rsidRPr="00354786" w:rsidRDefault="0081684D" w:rsidP="0081684D">
            <w:pPr>
              <w:spacing w:before="120" w:line="240" w:lineRule="auto"/>
              <w:rPr>
                <w:b/>
                <w:bCs/>
              </w:rPr>
            </w:pPr>
            <w:r w:rsidRPr="00354786">
              <w:rPr>
                <w:b/>
                <w:bCs/>
              </w:rPr>
              <w:t>“Don’t Vaccinate or Inoculate”</w:t>
            </w:r>
          </w:p>
          <w:p w14:paraId="447D1C64" w14:textId="77777777" w:rsidR="0081684D" w:rsidRPr="00354786" w:rsidRDefault="0081684D" w:rsidP="0081684D">
            <w:pPr>
              <w:spacing w:line="240" w:lineRule="auto"/>
              <w:rPr>
                <w:b/>
                <w:bCs/>
              </w:rPr>
            </w:pPr>
            <w:r w:rsidRPr="00354786">
              <w:rPr>
                <w:b/>
                <w:bCs/>
              </w:rPr>
              <w:t>Minneapolis: The Health Bureau, May 14, 1932</w:t>
            </w:r>
          </w:p>
          <w:p w14:paraId="0EB6F31C" w14:textId="77777777" w:rsidR="0081684D" w:rsidRPr="00354786" w:rsidRDefault="0081684D" w:rsidP="0081684D">
            <w:pPr>
              <w:spacing w:line="240" w:lineRule="auto"/>
              <w:rPr>
                <w:b/>
                <w:bCs/>
              </w:rPr>
            </w:pPr>
            <w:r w:rsidRPr="00354786">
              <w:rPr>
                <w:b/>
                <w:bCs/>
              </w:rPr>
              <w:t>The Illinois Society for Medical Research Records</w:t>
            </w:r>
          </w:p>
          <w:p w14:paraId="1B99374A" w14:textId="77777777" w:rsidR="0081684D" w:rsidRPr="00354786" w:rsidRDefault="0081684D" w:rsidP="0081684D">
            <w:pPr>
              <w:spacing w:line="240" w:lineRule="auto"/>
              <w:textAlignment w:val="baseline"/>
              <w:rPr>
                <w:rFonts w:eastAsia="Times New Roman" w:cs="Arial"/>
                <w:color w:val="000000"/>
              </w:rPr>
            </w:pPr>
          </w:p>
          <w:p w14:paraId="5FEADB9C" w14:textId="22A4A605" w:rsidR="0081684D" w:rsidRPr="00354786" w:rsidRDefault="0081684D" w:rsidP="0081684D">
            <w:pPr>
              <w:spacing w:after="120" w:line="240" w:lineRule="auto"/>
              <w:textAlignment w:val="baseline"/>
              <w:rPr>
                <w:rFonts w:eastAsia="Times New Roman" w:cs="Arial"/>
                <w:color w:val="000000"/>
              </w:rPr>
            </w:pPr>
            <w:r w:rsidRPr="00354786">
              <w:rPr>
                <w:rFonts w:eastAsia="Times New Roman" w:cs="Arial"/>
                <w:color w:val="000000"/>
              </w:rPr>
              <w:t>A general distrust of doctors led many antivivisectionists to oppose vaccination. The authors of this pamphlet claim “there are the best of reasons to believe that vaccination actually causes smallpox,” although the data cite</w:t>
            </w:r>
            <w:r w:rsidR="001B646E" w:rsidRPr="00354786">
              <w:rPr>
                <w:rFonts w:eastAsia="Times New Roman" w:cs="Arial"/>
                <w:color w:val="000000"/>
              </w:rPr>
              <w:t>d</w:t>
            </w:r>
            <w:r w:rsidRPr="00354786">
              <w:rPr>
                <w:rFonts w:eastAsia="Times New Roman" w:cs="Arial"/>
                <w:color w:val="000000"/>
              </w:rPr>
              <w:t xml:space="preserve"> suggests otherwise. </w:t>
            </w:r>
          </w:p>
        </w:tc>
      </w:tr>
    </w:tbl>
    <w:p w14:paraId="743347A2" w14:textId="77777777" w:rsidR="0081684D" w:rsidRPr="00354786" w:rsidRDefault="0081684D" w:rsidP="0081684D">
      <w:pPr>
        <w:spacing w:line="240" w:lineRule="auto"/>
        <w:textAlignment w:val="baseline"/>
        <w:rPr>
          <w:rFonts w:eastAsia="Times New Roman" w:cs="Arial"/>
          <w:b/>
          <w:bCs/>
          <w:color w:val="000000"/>
        </w:rPr>
      </w:pPr>
    </w:p>
    <w:p w14:paraId="6E50029E" w14:textId="77777777" w:rsidR="0081684D" w:rsidRPr="00354786" w:rsidRDefault="0081684D" w:rsidP="0081684D">
      <w:pPr>
        <w:spacing w:line="240" w:lineRule="auto"/>
        <w:rPr>
          <w:rFonts w:eastAsia="Times New Roman" w:cs="Arial"/>
          <w:b/>
          <w:bCs/>
          <w:color w:val="000000"/>
        </w:rPr>
      </w:pPr>
      <w:r w:rsidRPr="00354786">
        <w:rPr>
          <w:rFonts w:eastAsia="Times New Roman" w:cs="Arial"/>
          <w:b/>
          <w:bCs/>
          <w:color w:val="000000"/>
        </w:rPr>
        <w:br w:type="page"/>
      </w:r>
    </w:p>
    <w:p w14:paraId="0E814F7A" w14:textId="77777777" w:rsidR="0081684D" w:rsidRPr="00354786" w:rsidRDefault="0081684D" w:rsidP="00DB4534">
      <w:pPr>
        <w:pStyle w:val="Heading1"/>
        <w:rPr>
          <w:rFonts w:eastAsia="Times New Roman"/>
        </w:rPr>
      </w:pPr>
      <w:r w:rsidRPr="00354786">
        <w:rPr>
          <w:rFonts w:eastAsia="Times New Roman"/>
        </w:rPr>
        <w:lastRenderedPageBreak/>
        <w:t>PEDESTAL: THE ARVEY ORDINANCE</w:t>
      </w:r>
    </w:p>
    <w:p w14:paraId="11D2BA57" w14:textId="77777777" w:rsidR="0081684D" w:rsidRPr="00354786" w:rsidRDefault="0081684D" w:rsidP="0081684D">
      <w:pPr>
        <w:autoSpaceDE w:val="0"/>
        <w:autoSpaceDN w:val="0"/>
        <w:adjustRightInd w:val="0"/>
        <w:spacing w:line="240" w:lineRule="auto"/>
        <w:rPr>
          <w:rFonts w:cs="Minion Pro"/>
          <w:color w:val="000000"/>
        </w:rPr>
      </w:pPr>
    </w:p>
    <w:p w14:paraId="5C4345DD" w14:textId="77777777" w:rsidR="0081684D" w:rsidRPr="00354786" w:rsidRDefault="0081684D" w:rsidP="0081684D">
      <w:pPr>
        <w:autoSpaceDE w:val="0"/>
        <w:autoSpaceDN w:val="0"/>
        <w:adjustRightInd w:val="0"/>
        <w:spacing w:line="240" w:lineRule="auto"/>
        <w:ind w:firstLine="720"/>
        <w:rPr>
          <w:rFonts w:cs="Minion Pro"/>
          <w:color w:val="000000"/>
        </w:rPr>
      </w:pPr>
      <w:r w:rsidRPr="00354786">
        <w:rPr>
          <w:rFonts w:cs="Minion Pro"/>
          <w:color w:val="000000"/>
        </w:rPr>
        <w:t xml:space="preserve">During the 1920s, the medical schools of Chicago enjoyed an unofficial arrangement with the city pound, which supplied doctors with unclaimed dogs for experimental purposes. Dr. Arno B. </w:t>
      </w:r>
      <w:proofErr w:type="spellStart"/>
      <w:r w:rsidRPr="00354786">
        <w:rPr>
          <w:rFonts w:cs="Minion Pro"/>
          <w:color w:val="000000"/>
        </w:rPr>
        <w:t>Luckhardt</w:t>
      </w:r>
      <w:proofErr w:type="spellEnd"/>
      <w:r w:rsidRPr="00354786">
        <w:rPr>
          <w:rFonts w:cs="Minion Pro"/>
          <w:color w:val="000000"/>
        </w:rPr>
        <w:t xml:space="preserve">, a physiologist at the University of Chicago, for example, used strays to test ethylene as a general anesthesia. In January 1931, the University of Chicago sourced 329 dogs from the pound and Northwestern acquired 355. </w:t>
      </w:r>
    </w:p>
    <w:p w14:paraId="1BDC1A36" w14:textId="0B317CCA" w:rsidR="0081684D" w:rsidRPr="00354786" w:rsidRDefault="0081684D" w:rsidP="0081684D">
      <w:pPr>
        <w:autoSpaceDE w:val="0"/>
        <w:autoSpaceDN w:val="0"/>
        <w:adjustRightInd w:val="0"/>
        <w:spacing w:line="240" w:lineRule="auto"/>
        <w:ind w:firstLine="720"/>
        <w:rPr>
          <w:rFonts w:cs="Minion Pro"/>
          <w:color w:val="000000"/>
        </w:rPr>
      </w:pPr>
      <w:r w:rsidRPr="00354786">
        <w:rPr>
          <w:rFonts w:cs="Minion Pro"/>
          <w:color w:val="000000"/>
        </w:rPr>
        <w:t xml:space="preserve">Antivivisectionist groups dealt the medical schools a surprise </w:t>
      </w:r>
      <w:r w:rsidR="00F05E21" w:rsidRPr="00354786">
        <w:rPr>
          <w:rFonts w:cs="Minion Pro"/>
          <w:color w:val="000000"/>
        </w:rPr>
        <w:t>blow</w:t>
      </w:r>
      <w:r w:rsidRPr="00354786">
        <w:rPr>
          <w:rFonts w:cs="Minion Pro"/>
          <w:color w:val="000000"/>
        </w:rPr>
        <w:t xml:space="preserve"> in July 1931, when they secured the passage of a city ordinance that would have placed the pound under the control of antivivisectionists and cut off the supply of dogs. </w:t>
      </w:r>
    </w:p>
    <w:p w14:paraId="65E644CF" w14:textId="25CD2762" w:rsidR="0081684D" w:rsidRPr="00354786" w:rsidRDefault="0081684D" w:rsidP="0081684D">
      <w:pPr>
        <w:spacing w:line="240" w:lineRule="auto"/>
        <w:ind w:firstLine="720"/>
        <w:textAlignment w:val="baseline"/>
        <w:rPr>
          <w:rFonts w:eastAsia="Times New Roman" w:cs="Minion Pro"/>
          <w:color w:val="000000"/>
        </w:rPr>
      </w:pPr>
      <w:r w:rsidRPr="00354786">
        <w:rPr>
          <w:rFonts w:eastAsia="Times New Roman" w:cs="Arial"/>
          <w:color w:val="000000"/>
        </w:rPr>
        <w:t xml:space="preserve">The ISMR leapt into action and began lobbying aldermen to pass an amendment. Back in 1922, physiologists at Washington University Medical School in St. Louis had succeeded in passing an ordinance granting them access to impounded animals. Doctors involved in that effort encouraged their Chicago peers to pursue similar legislation. </w:t>
      </w:r>
      <w:r w:rsidRPr="00354786">
        <w:rPr>
          <w:rFonts w:eastAsia="Times New Roman" w:cs="Minion Pro"/>
          <w:color w:val="000000"/>
        </w:rPr>
        <w:t xml:space="preserve">In subsequent hearings before the judiciary committee of the city council, the ISMR prevailed. Named for Alderman Jacob </w:t>
      </w:r>
      <w:proofErr w:type="spellStart"/>
      <w:r w:rsidRPr="00354786">
        <w:rPr>
          <w:rFonts w:eastAsia="Times New Roman" w:cs="Minion Pro"/>
          <w:color w:val="000000"/>
        </w:rPr>
        <w:t>Arvey</w:t>
      </w:r>
      <w:proofErr w:type="spellEnd"/>
      <w:r w:rsidRPr="00354786">
        <w:rPr>
          <w:rFonts w:eastAsia="Times New Roman" w:cs="Minion Pro"/>
          <w:color w:val="000000"/>
        </w:rPr>
        <w:t xml:space="preserve">, the </w:t>
      </w:r>
      <w:proofErr w:type="spellStart"/>
      <w:r w:rsidRPr="00354786">
        <w:rPr>
          <w:rFonts w:eastAsia="Times New Roman" w:cs="Minion Pro"/>
          <w:color w:val="000000"/>
        </w:rPr>
        <w:t>Arvey</w:t>
      </w:r>
      <w:proofErr w:type="spellEnd"/>
      <w:r w:rsidRPr="00354786">
        <w:rPr>
          <w:rFonts w:eastAsia="Times New Roman" w:cs="Minion Pro"/>
          <w:color w:val="000000"/>
        </w:rPr>
        <w:t xml:space="preserve"> Ordinance passed on December 1, 1931. </w:t>
      </w:r>
    </w:p>
    <w:p w14:paraId="4DEAA612" w14:textId="77777777" w:rsidR="0081684D" w:rsidRPr="00354786" w:rsidRDefault="0081684D" w:rsidP="0081684D">
      <w:pPr>
        <w:spacing w:line="240" w:lineRule="auto"/>
        <w:textAlignment w:val="baseline"/>
        <w:rPr>
          <w:rFonts w:eastAsia="Times New Roman" w:cs="Minion Pro"/>
          <w:color w:val="00000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5"/>
        <w:gridCol w:w="4675"/>
      </w:tblGrid>
      <w:tr w:rsidR="0081684D" w:rsidRPr="00354786" w14:paraId="78C7CFCC" w14:textId="77777777" w:rsidTr="002E16B7">
        <w:tc>
          <w:tcPr>
            <w:tcW w:w="4675" w:type="dxa"/>
          </w:tcPr>
          <w:p w14:paraId="3DF1D775" w14:textId="77777777" w:rsidR="0081684D" w:rsidRPr="00354786" w:rsidRDefault="0081684D" w:rsidP="0081684D">
            <w:pPr>
              <w:spacing w:before="120" w:line="240" w:lineRule="auto"/>
              <w:textAlignment w:val="baseline"/>
              <w:rPr>
                <w:rFonts w:eastAsia="Times New Roman" w:cs="Arial"/>
                <w:color w:val="000000"/>
              </w:rPr>
            </w:pPr>
            <w:r w:rsidRPr="00354786">
              <w:rPr>
                <w:rFonts w:cs="Minion Pro"/>
                <w:noProof/>
                <w:color w:val="000000"/>
              </w:rPr>
              <w:drawing>
                <wp:inline distT="0" distB="0" distL="0" distR="0" wp14:anchorId="54915E96" wp14:editId="67E68EEF">
                  <wp:extent cx="2384448" cy="1312046"/>
                  <wp:effectExtent l="2858" t="0" r="6032" b="6033"/>
                  <wp:docPr id="44" name="Picture 44" descr="A white board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white board with writing on it&#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l="20212" t="32127" r="8673" b="15697"/>
                          <a:stretch/>
                        </pic:blipFill>
                        <pic:spPr bwMode="auto">
                          <a:xfrm rot="5400000">
                            <a:off x="0" y="0"/>
                            <a:ext cx="2414514" cy="1328590"/>
                          </a:xfrm>
                          <a:prstGeom prst="rect">
                            <a:avLst/>
                          </a:prstGeom>
                          <a:ln>
                            <a:noFill/>
                          </a:ln>
                          <a:extLst>
                            <a:ext uri="{53640926-AAD7-44D8-BBD7-CCE9431645EC}">
                              <a14:shadowObscured xmlns:a14="http://schemas.microsoft.com/office/drawing/2010/main"/>
                            </a:ext>
                          </a:extLst>
                        </pic:spPr>
                      </pic:pic>
                    </a:graphicData>
                  </a:graphic>
                </wp:inline>
              </w:drawing>
            </w:r>
          </w:p>
          <w:p w14:paraId="01E371F5" w14:textId="77777777" w:rsidR="0081684D" w:rsidRPr="00354786" w:rsidRDefault="0081684D" w:rsidP="0081684D">
            <w:pPr>
              <w:spacing w:line="240" w:lineRule="auto"/>
              <w:textAlignment w:val="baseline"/>
              <w:rPr>
                <w:rFonts w:eastAsia="Times New Roman" w:cs="Arial"/>
                <w:color w:val="000000"/>
              </w:rPr>
            </w:pPr>
          </w:p>
          <w:p w14:paraId="0D977E4D" w14:textId="77777777" w:rsidR="0081684D" w:rsidRPr="00354786" w:rsidRDefault="0081684D" w:rsidP="0081684D">
            <w:pPr>
              <w:spacing w:line="240" w:lineRule="auto"/>
              <w:textAlignment w:val="baseline"/>
              <w:rPr>
                <w:rFonts w:eastAsia="Times New Roman" w:cs="Minion Pro"/>
                <w:color w:val="000000"/>
              </w:rPr>
            </w:pPr>
            <w:r w:rsidRPr="00354786">
              <w:rPr>
                <w:rFonts w:eastAsia="Times New Roman" w:cs="Minion Pro"/>
                <w:b/>
                <w:bCs/>
                <w:color w:val="000000"/>
              </w:rPr>
              <w:t>Pullquote:</w:t>
            </w:r>
            <w:r w:rsidRPr="00354786">
              <w:rPr>
                <w:rFonts w:eastAsia="Times New Roman" w:cs="Minion Pro"/>
                <w:color w:val="000000"/>
              </w:rPr>
              <w:t xml:space="preserve"> “Whenever any reputable institutions of learning, hospitals or their allied institutes in the City of Chicago shall make applications…for permission to use humanely unclaimed impounded animals for the good of mankind and the increase of knowledge relating to the cause, prevention, control and cure of disease, the Commissioner of Health…shall request the Commissioner of Police to surrender said animals…”</w:t>
            </w:r>
          </w:p>
          <w:p w14:paraId="07D50F98" w14:textId="77777777" w:rsidR="0081684D" w:rsidRPr="00354786" w:rsidRDefault="0081684D" w:rsidP="0081684D">
            <w:pPr>
              <w:spacing w:line="240" w:lineRule="auto"/>
              <w:textAlignment w:val="baseline"/>
              <w:rPr>
                <w:rFonts w:eastAsia="Times New Roman" w:cs="Arial"/>
                <w:b/>
                <w:bCs/>
                <w:color w:val="000000"/>
              </w:rPr>
            </w:pPr>
          </w:p>
        </w:tc>
        <w:tc>
          <w:tcPr>
            <w:tcW w:w="4675" w:type="dxa"/>
          </w:tcPr>
          <w:p w14:paraId="13C3E681" w14:textId="77777777" w:rsidR="0081684D" w:rsidRPr="00354786" w:rsidRDefault="0081684D" w:rsidP="0081684D">
            <w:pPr>
              <w:spacing w:before="120" w:line="240" w:lineRule="auto"/>
              <w:rPr>
                <w:b/>
                <w:bCs/>
              </w:rPr>
            </w:pPr>
            <w:r w:rsidRPr="00354786">
              <w:rPr>
                <w:b/>
                <w:bCs/>
              </w:rPr>
              <w:t xml:space="preserve">The </w:t>
            </w:r>
            <w:proofErr w:type="spellStart"/>
            <w:r w:rsidRPr="00354786">
              <w:rPr>
                <w:b/>
                <w:bCs/>
              </w:rPr>
              <w:t>Arvey</w:t>
            </w:r>
            <w:proofErr w:type="spellEnd"/>
            <w:r w:rsidRPr="00354786">
              <w:rPr>
                <w:b/>
                <w:bCs/>
              </w:rPr>
              <w:t xml:space="preserve"> Ordinance</w:t>
            </w:r>
          </w:p>
          <w:p w14:paraId="5D6EA3C0" w14:textId="77777777" w:rsidR="0081684D" w:rsidRPr="00354786" w:rsidRDefault="0081684D" w:rsidP="0081684D">
            <w:pPr>
              <w:spacing w:line="240" w:lineRule="auto"/>
              <w:rPr>
                <w:b/>
                <w:bCs/>
              </w:rPr>
            </w:pPr>
            <w:r w:rsidRPr="00354786">
              <w:rPr>
                <w:b/>
                <w:bCs/>
              </w:rPr>
              <w:t>Chicago: Journal of the Proceedings of the City Council of the City of Chicago, Illinois.</w:t>
            </w:r>
          </w:p>
          <w:p w14:paraId="788CE220" w14:textId="77777777" w:rsidR="0081684D" w:rsidRPr="00354786" w:rsidRDefault="0081684D" w:rsidP="0081684D">
            <w:pPr>
              <w:spacing w:line="240" w:lineRule="auto"/>
              <w:rPr>
                <w:b/>
                <w:bCs/>
              </w:rPr>
            </w:pPr>
            <w:r w:rsidRPr="00354786">
              <w:rPr>
                <w:b/>
                <w:bCs/>
              </w:rPr>
              <w:t>December 1, 1931</w:t>
            </w:r>
          </w:p>
          <w:p w14:paraId="4FCBDC9C" w14:textId="77777777" w:rsidR="0081684D" w:rsidRPr="00354786" w:rsidRDefault="0081684D" w:rsidP="0081684D">
            <w:pPr>
              <w:spacing w:line="240" w:lineRule="auto"/>
              <w:rPr>
                <w:b/>
                <w:bCs/>
              </w:rPr>
            </w:pPr>
            <w:r w:rsidRPr="00354786">
              <w:rPr>
                <w:b/>
                <w:bCs/>
              </w:rPr>
              <w:t>The Illinois Society for Medical Research Records</w:t>
            </w:r>
          </w:p>
          <w:p w14:paraId="5ADB3798" w14:textId="77777777" w:rsidR="0081684D" w:rsidRPr="00354786" w:rsidRDefault="0081684D" w:rsidP="0081684D">
            <w:pPr>
              <w:spacing w:line="240" w:lineRule="auto"/>
              <w:textAlignment w:val="baseline"/>
              <w:rPr>
                <w:rFonts w:eastAsia="Times New Roman" w:cs="Arial"/>
                <w:b/>
                <w:bCs/>
                <w:color w:val="000000"/>
              </w:rPr>
            </w:pPr>
          </w:p>
          <w:p w14:paraId="26F0A3C7" w14:textId="6D8FDE8A" w:rsidR="0081684D" w:rsidRPr="00354786" w:rsidRDefault="0081684D" w:rsidP="0081684D">
            <w:pPr>
              <w:autoSpaceDE w:val="0"/>
              <w:autoSpaceDN w:val="0"/>
              <w:adjustRightInd w:val="0"/>
              <w:spacing w:after="120" w:line="240" w:lineRule="auto"/>
              <w:rPr>
                <w:rFonts w:eastAsia="Times New Roman" w:cs="Arial"/>
                <w:color w:val="000000"/>
              </w:rPr>
            </w:pPr>
            <w:r w:rsidRPr="00354786">
              <w:rPr>
                <w:rFonts w:eastAsia="Times New Roman" w:cs="Arial"/>
                <w:color w:val="000000"/>
              </w:rPr>
              <w:t xml:space="preserve">Judging by the marginalia, this copy of the </w:t>
            </w:r>
            <w:proofErr w:type="spellStart"/>
            <w:r w:rsidRPr="00354786">
              <w:rPr>
                <w:rFonts w:eastAsia="Times New Roman" w:cs="Arial"/>
                <w:color w:val="000000"/>
              </w:rPr>
              <w:t>Arvey</w:t>
            </w:r>
            <w:proofErr w:type="spellEnd"/>
            <w:r w:rsidRPr="00354786">
              <w:rPr>
                <w:rFonts w:eastAsia="Times New Roman" w:cs="Arial"/>
                <w:color w:val="000000"/>
              </w:rPr>
              <w:t xml:space="preserve"> Ordinance was circulated among members of antivivisectionist groups during one of several repeal efforts. Critics of the ordinance frequently attacked it on economic grounds, arguing that it was unfair for tax-exempt universities to acquire dogs free of charge from a pound supported by taxpayers.</w:t>
            </w:r>
            <w:r w:rsidR="001F78DB">
              <w:rPr>
                <w:rFonts w:eastAsia="Times New Roman" w:cs="Arial"/>
                <w:color w:val="000000"/>
              </w:rPr>
              <w:t xml:space="preserve"> </w:t>
            </w:r>
          </w:p>
        </w:tc>
      </w:tr>
    </w:tbl>
    <w:p w14:paraId="3ADD44C7" w14:textId="77777777" w:rsidR="0081684D" w:rsidRPr="00354786" w:rsidRDefault="0081684D" w:rsidP="0081684D">
      <w:pPr>
        <w:autoSpaceDE w:val="0"/>
        <w:autoSpaceDN w:val="0"/>
        <w:adjustRightInd w:val="0"/>
        <w:spacing w:line="240" w:lineRule="auto"/>
        <w:rPr>
          <w:rFonts w:cs="Minion Pro"/>
          <w:color w:val="000000"/>
        </w:rPr>
      </w:pPr>
    </w:p>
    <w:p w14:paraId="55A466F3" w14:textId="50C989D2" w:rsidR="0081684D" w:rsidRPr="00354786" w:rsidRDefault="0081684D" w:rsidP="0081684D">
      <w:pPr>
        <w:spacing w:line="240" w:lineRule="auto"/>
        <w:textAlignment w:val="baseline"/>
        <w:rPr>
          <w:rFonts w:eastAsia="Times New Roman" w:cs="Arial"/>
          <w:color w:val="000000"/>
        </w:rPr>
      </w:pPr>
      <w:r w:rsidRPr="00354786">
        <w:rPr>
          <w:rFonts w:eastAsia="Times New Roman" w:cs="Arial"/>
          <w:b/>
          <w:bCs/>
          <w:color w:val="000000"/>
        </w:rPr>
        <w:t>CASE NO. 5: THE FIGHT CONTINUES</w:t>
      </w:r>
      <w:r w:rsidR="001F78DB">
        <w:rPr>
          <w:rFonts w:eastAsia="Times New Roman" w:cs="Arial"/>
          <w:b/>
          <w:bCs/>
          <w:color w:val="000000"/>
        </w:rPr>
        <w:t xml:space="preserve"> </w:t>
      </w:r>
    </w:p>
    <w:p w14:paraId="1F0E5E42" w14:textId="77777777" w:rsidR="0081684D" w:rsidRPr="00354786" w:rsidRDefault="0081684D" w:rsidP="0081684D">
      <w:pPr>
        <w:autoSpaceDE w:val="0"/>
        <w:autoSpaceDN w:val="0"/>
        <w:adjustRightInd w:val="0"/>
        <w:spacing w:line="240" w:lineRule="auto"/>
        <w:rPr>
          <w:rFonts w:cs="Minion Pro"/>
          <w:color w:val="000000"/>
        </w:rPr>
      </w:pPr>
    </w:p>
    <w:p w14:paraId="0542C5A0" w14:textId="73A7FFD4" w:rsidR="0081684D" w:rsidRPr="00354786" w:rsidRDefault="0081684D" w:rsidP="0081684D">
      <w:pPr>
        <w:spacing w:line="240" w:lineRule="auto"/>
        <w:ind w:firstLine="720"/>
        <w:rPr>
          <w:rFonts w:eastAsia="Times New Roman" w:cs="Arial"/>
          <w:color w:val="000000"/>
        </w:rPr>
      </w:pPr>
      <w:r w:rsidRPr="00354786">
        <w:rPr>
          <w:rFonts w:eastAsia="Times New Roman" w:cs="Arial"/>
          <w:color w:val="000000"/>
        </w:rPr>
        <w:t xml:space="preserve">Scientists hoped the passage of the </w:t>
      </w:r>
      <w:proofErr w:type="spellStart"/>
      <w:r w:rsidRPr="00354786">
        <w:rPr>
          <w:rFonts w:eastAsia="Times New Roman" w:cs="Arial"/>
          <w:color w:val="000000"/>
        </w:rPr>
        <w:t>Arvey</w:t>
      </w:r>
      <w:proofErr w:type="spellEnd"/>
      <w:r w:rsidRPr="00354786">
        <w:rPr>
          <w:rFonts w:eastAsia="Times New Roman" w:cs="Arial"/>
          <w:color w:val="000000"/>
        </w:rPr>
        <w:t xml:space="preserve"> Ordinance would put an end to their legal troubles, but Drs. Carlson, Ivy, and their associates found themselves fighting a near-constant battle for the next two decades. Ivy once estimated that, in the four years following the passage of the </w:t>
      </w:r>
      <w:proofErr w:type="spellStart"/>
      <w:r w:rsidRPr="00354786">
        <w:rPr>
          <w:rFonts w:eastAsia="Times New Roman" w:cs="Arial"/>
          <w:color w:val="000000"/>
        </w:rPr>
        <w:t>Arvey</w:t>
      </w:r>
      <w:proofErr w:type="spellEnd"/>
      <w:r w:rsidRPr="00354786">
        <w:rPr>
          <w:rFonts w:eastAsia="Times New Roman" w:cs="Arial"/>
          <w:color w:val="000000"/>
        </w:rPr>
        <w:t xml:space="preserve"> Ordinance, he spent nine months combatting legal challenges from Irene Castle, who launched multiple campaigns to repeal the measure and filed a series of injunctions against the city. </w:t>
      </w:r>
    </w:p>
    <w:p w14:paraId="6DA42EB7" w14:textId="79591BA1" w:rsidR="0081684D" w:rsidRPr="00354786" w:rsidRDefault="0081684D" w:rsidP="0081684D">
      <w:pPr>
        <w:spacing w:line="240" w:lineRule="auto"/>
        <w:ind w:firstLine="720"/>
        <w:rPr>
          <w:rFonts w:eastAsia="Times New Roman" w:cs="Arial"/>
          <w:color w:val="000000"/>
        </w:rPr>
      </w:pPr>
      <w:r w:rsidRPr="00354786">
        <w:rPr>
          <w:rFonts w:eastAsia="Times New Roman" w:cs="Arial"/>
          <w:color w:val="000000"/>
        </w:rPr>
        <w:lastRenderedPageBreak/>
        <w:t xml:space="preserve">By enshrining the medical schools’ access to dogs, free of charge, the </w:t>
      </w:r>
      <w:proofErr w:type="spellStart"/>
      <w:r w:rsidRPr="00354786">
        <w:rPr>
          <w:rFonts w:eastAsia="Times New Roman" w:cs="Arial"/>
          <w:color w:val="000000"/>
        </w:rPr>
        <w:t>Arvey</w:t>
      </w:r>
      <w:proofErr w:type="spellEnd"/>
      <w:r w:rsidRPr="00354786">
        <w:rPr>
          <w:rFonts w:eastAsia="Times New Roman" w:cs="Arial"/>
          <w:color w:val="000000"/>
        </w:rPr>
        <w:t xml:space="preserve"> Ordinance enabled antivivisectionists to critique the economic preference given to Chicago’s universities instead of more abstract ethical aspects of animal experimentation. During the Depression era, Castle shrewdly framed her position in populist terms</w:t>
      </w:r>
      <w:r w:rsidR="00026E5E" w:rsidRPr="00354786">
        <w:rPr>
          <w:rFonts w:eastAsia="Times New Roman" w:cs="Arial"/>
          <w:color w:val="000000"/>
        </w:rPr>
        <w:t>.</w:t>
      </w:r>
      <w:r w:rsidRPr="00354786">
        <w:rPr>
          <w:rFonts w:cs="Times New Roman (Body CS)"/>
        </w:rPr>
        <w:t xml:space="preserve"> “I can see no more reason why the city should give the universities their material for physiology classes than that they should make them a present of all confiscated cars, liquors, drugs, food supplies…as they might need for all their various studies,” she told one reporter. The “poor man,” Castle often argued, could not afford to retrieve his dog from the pound before it was claimed by doctors. The law, she said, favored both wealthy pet owners and institutions. </w:t>
      </w:r>
    </w:p>
    <w:p w14:paraId="4EA10709" w14:textId="2C5223A4" w:rsidR="0081684D" w:rsidRPr="00354786" w:rsidRDefault="0081684D" w:rsidP="0081684D">
      <w:pPr>
        <w:spacing w:line="240" w:lineRule="auto"/>
        <w:ind w:firstLine="720"/>
        <w:rPr>
          <w:rFonts w:eastAsia="Times New Roman" w:cs="Arial"/>
          <w:color w:val="000000"/>
        </w:rPr>
      </w:pPr>
      <w:r w:rsidRPr="00354786">
        <w:rPr>
          <w:rFonts w:eastAsia="Times New Roman" w:cs="Arial"/>
          <w:color w:val="000000"/>
        </w:rPr>
        <w:t xml:space="preserve">As the press devoted more space to the controversy, prominent doctors received a steady stream of hate mail and personal threats. </w:t>
      </w:r>
    </w:p>
    <w:p w14:paraId="1297B51F" w14:textId="77777777" w:rsidR="0081684D" w:rsidRPr="00354786" w:rsidRDefault="0081684D" w:rsidP="0081684D">
      <w:pPr>
        <w:autoSpaceDE w:val="0"/>
        <w:autoSpaceDN w:val="0"/>
        <w:adjustRightInd w:val="0"/>
        <w:spacing w:line="240" w:lineRule="auto"/>
        <w:rPr>
          <w:rFonts w:cs="Minion Pro"/>
          <w:color w:val="00000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5"/>
        <w:gridCol w:w="4675"/>
      </w:tblGrid>
      <w:tr w:rsidR="0081684D" w:rsidRPr="00354786" w14:paraId="463F8353" w14:textId="77777777" w:rsidTr="002E16B7">
        <w:tc>
          <w:tcPr>
            <w:tcW w:w="4675" w:type="dxa"/>
          </w:tcPr>
          <w:p w14:paraId="610C195C" w14:textId="77777777" w:rsidR="0081684D" w:rsidRPr="00354786" w:rsidRDefault="0081684D" w:rsidP="0081684D">
            <w:pPr>
              <w:spacing w:before="120" w:line="240" w:lineRule="auto"/>
              <w:textAlignment w:val="baseline"/>
              <w:rPr>
                <w:rFonts w:eastAsia="Times New Roman" w:cs="Arial"/>
                <w:color w:val="000000"/>
              </w:rPr>
            </w:pPr>
            <w:r w:rsidRPr="00354786">
              <w:rPr>
                <w:rFonts w:eastAsia="Times New Roman" w:cs="Arial"/>
                <w:noProof/>
                <w:color w:val="000000"/>
              </w:rPr>
              <w:drawing>
                <wp:inline distT="0" distB="0" distL="0" distR="0" wp14:anchorId="48492F05" wp14:editId="3A9DBBA4">
                  <wp:extent cx="1037967" cy="1364327"/>
                  <wp:effectExtent l="0" t="0" r="3810" b="0"/>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3086" cy="1397344"/>
                          </a:xfrm>
                          <a:prstGeom prst="rect">
                            <a:avLst/>
                          </a:prstGeom>
                        </pic:spPr>
                      </pic:pic>
                    </a:graphicData>
                  </a:graphic>
                </wp:inline>
              </w:drawing>
            </w:r>
          </w:p>
          <w:p w14:paraId="2835D9FB" w14:textId="77777777" w:rsidR="0081684D" w:rsidRPr="00354786" w:rsidRDefault="0081684D" w:rsidP="0081684D">
            <w:pPr>
              <w:spacing w:line="240" w:lineRule="auto"/>
              <w:textAlignment w:val="baseline"/>
              <w:rPr>
                <w:rFonts w:eastAsia="Times New Roman" w:cs="Arial"/>
                <w:color w:val="000000"/>
              </w:rPr>
            </w:pPr>
          </w:p>
          <w:p w14:paraId="34F839D1" w14:textId="77777777" w:rsidR="0081684D" w:rsidRPr="00354786" w:rsidRDefault="0081684D" w:rsidP="0081684D">
            <w:pPr>
              <w:spacing w:line="240" w:lineRule="auto"/>
              <w:textAlignment w:val="baseline"/>
              <w:rPr>
                <w:rFonts w:eastAsia="Times New Roman" w:cs="Arial"/>
                <w:b/>
                <w:bCs/>
                <w:color w:val="000000"/>
              </w:rPr>
            </w:pPr>
            <w:r w:rsidRPr="00354786">
              <w:rPr>
                <w:rFonts w:eastAsia="Times New Roman" w:cs="Arial"/>
                <w:b/>
                <w:bCs/>
                <w:color w:val="000000"/>
              </w:rPr>
              <w:t xml:space="preserve">Pull quote: </w:t>
            </w:r>
          </w:p>
          <w:p w14:paraId="31CED347" w14:textId="77777777" w:rsidR="0081684D" w:rsidRPr="00354786" w:rsidRDefault="0081684D" w:rsidP="0081684D">
            <w:pPr>
              <w:autoSpaceDE w:val="0"/>
              <w:autoSpaceDN w:val="0"/>
              <w:adjustRightInd w:val="0"/>
              <w:spacing w:line="240" w:lineRule="auto"/>
              <w:rPr>
                <w:rFonts w:cs="Minion Pro"/>
                <w:color w:val="000000"/>
              </w:rPr>
            </w:pPr>
            <w:r w:rsidRPr="00354786">
              <w:rPr>
                <w:rFonts w:cs="Minion Pro"/>
                <w:color w:val="000000"/>
              </w:rPr>
              <w:t xml:space="preserve">“I represent 70,000 women who are mothers and who have dogs in many of our homes. They and I love babies more than we do dogs.” </w:t>
            </w:r>
          </w:p>
          <w:p w14:paraId="668C2827" w14:textId="77777777" w:rsidR="0081684D" w:rsidRPr="00354786" w:rsidRDefault="0081684D" w:rsidP="0081684D">
            <w:pPr>
              <w:spacing w:line="240" w:lineRule="auto"/>
              <w:ind w:left="420"/>
              <w:contextualSpacing/>
              <w:textAlignment w:val="baseline"/>
              <w:rPr>
                <w:rFonts w:eastAsia="Times New Roman" w:cs="Arial"/>
                <w:color w:val="000000"/>
              </w:rPr>
            </w:pPr>
            <w:r w:rsidRPr="00354786">
              <w:rPr>
                <w:rFonts w:cs="Minion Pro"/>
                <w:color w:val="000000"/>
              </w:rPr>
              <w:t xml:space="preserve">- Dr. Lena Sadler </w:t>
            </w:r>
          </w:p>
          <w:p w14:paraId="29ED4672" w14:textId="77777777" w:rsidR="0081684D" w:rsidRPr="00354786" w:rsidRDefault="0081684D" w:rsidP="0081684D">
            <w:pPr>
              <w:spacing w:line="240" w:lineRule="auto"/>
              <w:textAlignment w:val="baseline"/>
              <w:rPr>
                <w:rFonts w:eastAsia="Times New Roman" w:cs="Arial"/>
                <w:b/>
                <w:bCs/>
                <w:color w:val="000000"/>
              </w:rPr>
            </w:pPr>
          </w:p>
        </w:tc>
        <w:tc>
          <w:tcPr>
            <w:tcW w:w="4675" w:type="dxa"/>
          </w:tcPr>
          <w:p w14:paraId="0EB45AEF" w14:textId="77777777" w:rsidR="0081684D" w:rsidRPr="00354786" w:rsidRDefault="0081684D" w:rsidP="0081684D">
            <w:pPr>
              <w:spacing w:before="120" w:line="240" w:lineRule="auto"/>
              <w:rPr>
                <w:b/>
                <w:bCs/>
              </w:rPr>
            </w:pPr>
            <w:r w:rsidRPr="00354786">
              <w:rPr>
                <w:rFonts w:cs="Minion Pro"/>
                <w:b/>
                <w:bCs/>
                <w:color w:val="000000"/>
              </w:rPr>
              <w:t>“Scientists Rap Move for Ban on Vivisection,”</w:t>
            </w:r>
            <w:r w:rsidRPr="00354786">
              <w:rPr>
                <w:rFonts w:cs="Minion Pro"/>
                <w:color w:val="000000"/>
              </w:rPr>
              <w:t xml:space="preserve"> </w:t>
            </w:r>
            <w:r w:rsidRPr="00354786">
              <w:rPr>
                <w:b/>
                <w:bCs/>
              </w:rPr>
              <w:t>November 4, 1931.</w:t>
            </w:r>
          </w:p>
          <w:p w14:paraId="38113C4C" w14:textId="77777777" w:rsidR="0081684D" w:rsidRPr="00354786" w:rsidRDefault="0081684D" w:rsidP="0081684D">
            <w:pPr>
              <w:spacing w:line="240" w:lineRule="auto"/>
              <w:rPr>
                <w:b/>
                <w:bCs/>
              </w:rPr>
            </w:pPr>
            <w:r w:rsidRPr="00354786">
              <w:rPr>
                <w:b/>
                <w:bCs/>
              </w:rPr>
              <w:t>The Illinois Society for Medical Research Records</w:t>
            </w:r>
          </w:p>
          <w:p w14:paraId="0842EF4D" w14:textId="77777777" w:rsidR="0081684D" w:rsidRPr="00354786" w:rsidRDefault="0081684D" w:rsidP="0081684D">
            <w:pPr>
              <w:spacing w:line="240" w:lineRule="auto"/>
              <w:textAlignment w:val="baseline"/>
              <w:rPr>
                <w:rFonts w:eastAsia="Times New Roman" w:cs="Arial"/>
                <w:b/>
                <w:bCs/>
                <w:color w:val="000000"/>
              </w:rPr>
            </w:pPr>
          </w:p>
          <w:p w14:paraId="0AE31F96" w14:textId="59B4C9EB" w:rsidR="0081684D" w:rsidRPr="00354786" w:rsidRDefault="00026E5E" w:rsidP="0081684D">
            <w:pPr>
              <w:autoSpaceDE w:val="0"/>
              <w:autoSpaceDN w:val="0"/>
              <w:adjustRightInd w:val="0"/>
              <w:spacing w:line="240" w:lineRule="auto"/>
              <w:rPr>
                <w:rFonts w:cs="Minion Pro"/>
                <w:color w:val="000000"/>
              </w:rPr>
            </w:pPr>
            <w:r w:rsidRPr="00354786">
              <w:rPr>
                <w:rFonts w:cs="Minion Pro"/>
                <w:color w:val="000000"/>
              </w:rPr>
              <w:t xml:space="preserve">Dr. </w:t>
            </w:r>
            <w:r w:rsidR="0081684D" w:rsidRPr="00354786">
              <w:rPr>
                <w:rFonts w:cs="Minion Pro"/>
                <w:color w:val="000000"/>
              </w:rPr>
              <w:t xml:space="preserve">Lena Sadler, a prominent physician identified here merely as a </w:t>
            </w:r>
            <w:r w:rsidR="00F05E21" w:rsidRPr="00354786">
              <w:rPr>
                <w:rFonts w:cs="Minion Pro"/>
                <w:color w:val="000000"/>
              </w:rPr>
              <w:t>“</w:t>
            </w:r>
            <w:r w:rsidR="0081684D" w:rsidRPr="00354786">
              <w:rPr>
                <w:rFonts w:cs="Minion Pro"/>
                <w:color w:val="000000"/>
              </w:rPr>
              <w:t>club woman,</w:t>
            </w:r>
            <w:r w:rsidR="00F05E21" w:rsidRPr="00354786">
              <w:rPr>
                <w:rFonts w:cs="Minion Pro"/>
                <w:color w:val="000000"/>
              </w:rPr>
              <w:t>”</w:t>
            </w:r>
            <w:r w:rsidR="0081684D" w:rsidRPr="00354786">
              <w:rPr>
                <w:rFonts w:cs="Minion Pro"/>
                <w:color w:val="000000"/>
              </w:rPr>
              <w:t xml:space="preserve"> was among the medical community’s key witnesses in the hearings that led to the passage of the </w:t>
            </w:r>
            <w:proofErr w:type="spellStart"/>
            <w:r w:rsidR="0081684D" w:rsidRPr="00354786">
              <w:rPr>
                <w:rFonts w:cs="Minion Pro"/>
                <w:color w:val="000000"/>
              </w:rPr>
              <w:t>Arvey</w:t>
            </w:r>
            <w:proofErr w:type="spellEnd"/>
            <w:r w:rsidR="0081684D" w:rsidRPr="00354786">
              <w:rPr>
                <w:rFonts w:cs="Minion Pro"/>
                <w:color w:val="000000"/>
              </w:rPr>
              <w:t xml:space="preserve"> Ordinance. Choosing speakers was a delicate art. “I am more convinced than ever that the stage settings and local color, etc. and not the factual evidence play the most important role in determining the result of the Committee Hearings,” Ivy wrote to Carlson around this time. </w:t>
            </w:r>
          </w:p>
        </w:tc>
      </w:tr>
    </w:tbl>
    <w:p w14:paraId="6781157A" w14:textId="77777777" w:rsidR="00F05E21" w:rsidRPr="00354786" w:rsidRDefault="00F05E21">
      <w:r w:rsidRPr="00354786">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5"/>
        <w:gridCol w:w="4675"/>
      </w:tblGrid>
      <w:tr w:rsidR="0081684D" w:rsidRPr="00354786" w14:paraId="684FCE5D" w14:textId="77777777" w:rsidTr="002E16B7">
        <w:tc>
          <w:tcPr>
            <w:tcW w:w="4675" w:type="dxa"/>
          </w:tcPr>
          <w:p w14:paraId="0D9DEC16" w14:textId="4B0A5C3B" w:rsidR="0081684D" w:rsidRPr="00354786" w:rsidRDefault="0081684D" w:rsidP="0081684D">
            <w:pPr>
              <w:spacing w:before="120" w:line="240" w:lineRule="auto"/>
              <w:textAlignment w:val="baseline"/>
              <w:rPr>
                <w:rFonts w:eastAsia="Times New Roman" w:cs="Arial"/>
                <w:color w:val="000000"/>
              </w:rPr>
            </w:pPr>
            <w:r w:rsidRPr="00354786">
              <w:rPr>
                <w:rFonts w:eastAsia="Times New Roman" w:cs="Arial"/>
                <w:noProof/>
                <w:color w:val="000000"/>
              </w:rPr>
              <w:lastRenderedPageBreak/>
              <w:drawing>
                <wp:inline distT="0" distB="0" distL="0" distR="0" wp14:anchorId="503460D6" wp14:editId="0473DEEB">
                  <wp:extent cx="1370462" cy="1792587"/>
                  <wp:effectExtent l="0" t="0" r="1270" b="0"/>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1525" cy="1807058"/>
                          </a:xfrm>
                          <a:prstGeom prst="rect">
                            <a:avLst/>
                          </a:prstGeom>
                        </pic:spPr>
                      </pic:pic>
                    </a:graphicData>
                  </a:graphic>
                </wp:inline>
              </w:drawing>
            </w:r>
            <w:r w:rsidRPr="00354786">
              <w:rPr>
                <w:rFonts w:eastAsia="Times New Roman" w:cs="Arial"/>
                <w:color w:val="000000"/>
              </w:rPr>
              <w:t xml:space="preserve"> </w:t>
            </w:r>
            <w:r w:rsidRPr="00354786">
              <w:rPr>
                <w:rFonts w:eastAsia="Times New Roman" w:cs="Arial"/>
                <w:noProof/>
                <w:color w:val="000000"/>
              </w:rPr>
              <w:drawing>
                <wp:inline distT="0" distB="0" distL="0" distR="0" wp14:anchorId="6C3B836F" wp14:editId="422E1DA7">
                  <wp:extent cx="1076960" cy="1759223"/>
                  <wp:effectExtent l="0" t="0" r="2540" b="6350"/>
                  <wp:docPr id="33" name="Picture 33" descr="A close-up of a passpo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passport&#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9811" cy="1763881"/>
                          </a:xfrm>
                          <a:prstGeom prst="rect">
                            <a:avLst/>
                          </a:prstGeom>
                        </pic:spPr>
                      </pic:pic>
                    </a:graphicData>
                  </a:graphic>
                </wp:inline>
              </w:drawing>
            </w:r>
          </w:p>
          <w:p w14:paraId="7E76AECD" w14:textId="77777777" w:rsidR="0081684D" w:rsidRPr="00354786" w:rsidRDefault="0081684D" w:rsidP="0081684D">
            <w:pPr>
              <w:spacing w:line="240" w:lineRule="auto"/>
              <w:textAlignment w:val="baseline"/>
              <w:rPr>
                <w:rFonts w:eastAsia="Times New Roman" w:cs="Arial"/>
                <w:b/>
                <w:bCs/>
                <w:color w:val="000000"/>
              </w:rPr>
            </w:pPr>
          </w:p>
          <w:p w14:paraId="2A1CF220" w14:textId="77777777" w:rsidR="0081684D" w:rsidRPr="00354786" w:rsidRDefault="0081684D" w:rsidP="0081684D">
            <w:pPr>
              <w:spacing w:line="240" w:lineRule="auto"/>
              <w:textAlignment w:val="baseline"/>
              <w:rPr>
                <w:rFonts w:eastAsia="Times New Roman" w:cs="Arial"/>
                <w:b/>
                <w:bCs/>
                <w:color w:val="000000"/>
              </w:rPr>
            </w:pPr>
            <w:r w:rsidRPr="00354786">
              <w:rPr>
                <w:rFonts w:eastAsia="Times New Roman" w:cs="Arial"/>
                <w:b/>
                <w:bCs/>
                <w:color w:val="000000"/>
              </w:rPr>
              <w:t>Pull quotes:</w:t>
            </w:r>
          </w:p>
          <w:p w14:paraId="33816EA6" w14:textId="77777777" w:rsidR="0081684D" w:rsidRPr="00354786" w:rsidRDefault="0081684D" w:rsidP="0081684D">
            <w:pPr>
              <w:spacing w:line="240" w:lineRule="auto"/>
              <w:textAlignment w:val="baseline"/>
              <w:rPr>
                <w:rFonts w:eastAsia="Times New Roman" w:cs="Arial"/>
                <w:color w:val="000000"/>
              </w:rPr>
            </w:pPr>
            <w:r w:rsidRPr="00354786">
              <w:rPr>
                <w:rFonts w:eastAsia="Times New Roman" w:cs="Arial"/>
                <w:color w:val="000000"/>
              </w:rPr>
              <w:t>“It may take weeks or months, but I’ll get you both at first opportunity.”</w:t>
            </w:r>
          </w:p>
          <w:p w14:paraId="077E928D" w14:textId="77777777" w:rsidR="0081684D" w:rsidRPr="00354786" w:rsidRDefault="0081684D" w:rsidP="0081684D">
            <w:pPr>
              <w:spacing w:line="240" w:lineRule="auto"/>
              <w:textAlignment w:val="baseline"/>
              <w:rPr>
                <w:rFonts w:eastAsia="Times New Roman" w:cs="Arial"/>
                <w:color w:val="000000"/>
              </w:rPr>
            </w:pPr>
          </w:p>
          <w:p w14:paraId="1DC8E033" w14:textId="77777777" w:rsidR="0081684D" w:rsidRPr="00354786" w:rsidRDefault="0081684D" w:rsidP="0081684D">
            <w:pPr>
              <w:spacing w:line="240" w:lineRule="auto"/>
              <w:textAlignment w:val="baseline"/>
              <w:rPr>
                <w:rFonts w:eastAsia="Times New Roman" w:cs="Arial"/>
                <w:color w:val="000000"/>
              </w:rPr>
            </w:pPr>
            <w:r w:rsidRPr="00354786">
              <w:rPr>
                <w:rFonts w:eastAsia="Times New Roman" w:cs="Arial"/>
                <w:color w:val="000000"/>
              </w:rPr>
              <w:t>and/or:</w:t>
            </w:r>
          </w:p>
          <w:p w14:paraId="3E4DC81D" w14:textId="77777777" w:rsidR="0081684D" w:rsidRPr="00354786" w:rsidRDefault="0081684D" w:rsidP="0081684D">
            <w:pPr>
              <w:spacing w:line="240" w:lineRule="auto"/>
              <w:textAlignment w:val="baseline"/>
              <w:rPr>
                <w:rFonts w:eastAsia="Times New Roman" w:cs="Arial"/>
                <w:color w:val="000000"/>
              </w:rPr>
            </w:pPr>
          </w:p>
          <w:p w14:paraId="4902D43B" w14:textId="77777777" w:rsidR="0081684D" w:rsidRPr="00354786" w:rsidRDefault="0081684D" w:rsidP="0081684D">
            <w:pPr>
              <w:spacing w:line="240" w:lineRule="auto"/>
              <w:textAlignment w:val="baseline"/>
              <w:rPr>
                <w:rFonts w:eastAsia="Times New Roman" w:cs="Arial"/>
                <w:color w:val="000000"/>
              </w:rPr>
            </w:pPr>
            <w:r w:rsidRPr="00354786">
              <w:rPr>
                <w:rFonts w:eastAsia="Times New Roman" w:cs="Arial"/>
                <w:color w:val="000000"/>
              </w:rPr>
              <w:t xml:space="preserve">“The woman…expressed the wish that the professor had a thousand throats so that she might experience the pleasure of cutting each one.” </w:t>
            </w:r>
          </w:p>
        </w:tc>
        <w:tc>
          <w:tcPr>
            <w:tcW w:w="4675" w:type="dxa"/>
          </w:tcPr>
          <w:p w14:paraId="0C94B128" w14:textId="77777777" w:rsidR="0081684D" w:rsidRPr="00354786" w:rsidRDefault="0081684D" w:rsidP="0081684D">
            <w:pPr>
              <w:spacing w:before="120" w:line="240" w:lineRule="auto"/>
              <w:rPr>
                <w:b/>
                <w:bCs/>
              </w:rPr>
            </w:pPr>
            <w:r w:rsidRPr="00354786">
              <w:rPr>
                <w:b/>
                <w:bCs/>
              </w:rPr>
              <w:t>Letter, January 8, 1934?</w:t>
            </w:r>
          </w:p>
          <w:p w14:paraId="3F5CF737" w14:textId="77777777" w:rsidR="0081684D" w:rsidRPr="00354786" w:rsidRDefault="0081684D" w:rsidP="0081684D">
            <w:pPr>
              <w:spacing w:line="240" w:lineRule="auto"/>
              <w:rPr>
                <w:b/>
                <w:bCs/>
              </w:rPr>
            </w:pPr>
            <w:r w:rsidRPr="00354786">
              <w:rPr>
                <w:b/>
                <w:bCs/>
              </w:rPr>
              <w:t>The Illinois Society for Medical Research Records</w:t>
            </w:r>
          </w:p>
          <w:p w14:paraId="6C84CED9" w14:textId="77777777" w:rsidR="0081684D" w:rsidRPr="00354786" w:rsidRDefault="0081684D" w:rsidP="0081684D">
            <w:pPr>
              <w:spacing w:line="240" w:lineRule="auto"/>
              <w:textAlignment w:val="baseline"/>
              <w:rPr>
                <w:rFonts w:eastAsia="Times New Roman" w:cs="Arial"/>
                <w:b/>
                <w:bCs/>
                <w:color w:val="000000"/>
              </w:rPr>
            </w:pPr>
          </w:p>
          <w:p w14:paraId="3E003AD1" w14:textId="77777777" w:rsidR="0081684D" w:rsidRPr="00354786" w:rsidRDefault="0081684D" w:rsidP="0081684D">
            <w:pPr>
              <w:spacing w:line="240" w:lineRule="auto"/>
              <w:rPr>
                <w:b/>
                <w:bCs/>
              </w:rPr>
            </w:pPr>
            <w:r w:rsidRPr="00354786">
              <w:rPr>
                <w:b/>
                <w:bCs/>
              </w:rPr>
              <w:t>“N.U. Professor’s Life Threatened Over Vivisection”</w:t>
            </w:r>
          </w:p>
          <w:p w14:paraId="29DD31A1" w14:textId="77777777" w:rsidR="0081684D" w:rsidRPr="00354786" w:rsidRDefault="0081684D" w:rsidP="0081684D">
            <w:pPr>
              <w:spacing w:line="240" w:lineRule="auto"/>
              <w:rPr>
                <w:b/>
                <w:bCs/>
              </w:rPr>
            </w:pPr>
            <w:r w:rsidRPr="00354786">
              <w:rPr>
                <w:b/>
                <w:bCs/>
                <w:i/>
                <w:iCs/>
              </w:rPr>
              <w:t>Chicago Daily News</w:t>
            </w:r>
            <w:r w:rsidRPr="00354786">
              <w:rPr>
                <w:b/>
                <w:bCs/>
              </w:rPr>
              <w:t>, January 17, 1935</w:t>
            </w:r>
          </w:p>
          <w:p w14:paraId="25C5AED4" w14:textId="77777777" w:rsidR="0081684D" w:rsidRPr="00354786" w:rsidRDefault="0081684D" w:rsidP="0081684D">
            <w:pPr>
              <w:spacing w:line="240" w:lineRule="auto"/>
              <w:rPr>
                <w:b/>
                <w:bCs/>
              </w:rPr>
            </w:pPr>
            <w:r w:rsidRPr="00354786">
              <w:rPr>
                <w:b/>
                <w:bCs/>
              </w:rPr>
              <w:t>The Illinois Society for Medical Research Records</w:t>
            </w:r>
          </w:p>
          <w:p w14:paraId="2BD0BD7B" w14:textId="77777777" w:rsidR="0081684D" w:rsidRPr="00354786" w:rsidRDefault="0081684D" w:rsidP="0081684D">
            <w:pPr>
              <w:spacing w:line="240" w:lineRule="auto"/>
              <w:textAlignment w:val="baseline"/>
              <w:rPr>
                <w:rFonts w:eastAsia="Times New Roman" w:cs="Arial"/>
                <w:b/>
                <w:bCs/>
                <w:color w:val="000000"/>
              </w:rPr>
            </w:pPr>
          </w:p>
          <w:p w14:paraId="0201CF96" w14:textId="11251D31" w:rsidR="0081684D" w:rsidRPr="00354786" w:rsidRDefault="0081684D" w:rsidP="0081684D">
            <w:pPr>
              <w:autoSpaceDE w:val="0"/>
              <w:autoSpaceDN w:val="0"/>
              <w:adjustRightInd w:val="0"/>
              <w:spacing w:line="240" w:lineRule="auto"/>
              <w:rPr>
                <w:rFonts w:cs="Minion Pro"/>
                <w:color w:val="000000"/>
              </w:rPr>
            </w:pPr>
            <w:r w:rsidRPr="00354786">
              <w:rPr>
                <w:rFonts w:cs="Minion Pro"/>
                <w:color w:val="000000"/>
              </w:rPr>
              <w:t xml:space="preserve">When two antivivisectionists sent death threats to </w:t>
            </w:r>
            <w:r w:rsidR="00026E5E" w:rsidRPr="00354786">
              <w:rPr>
                <w:rFonts w:cs="Minion Pro"/>
                <w:color w:val="000000"/>
              </w:rPr>
              <w:t>Ivy’s</w:t>
            </w:r>
            <w:r w:rsidRPr="00354786">
              <w:rPr>
                <w:rFonts w:cs="Minion Pro"/>
                <w:color w:val="000000"/>
              </w:rPr>
              <w:t xml:space="preserve"> home, </w:t>
            </w:r>
            <w:r w:rsidR="00026E5E" w:rsidRPr="00354786">
              <w:rPr>
                <w:rFonts w:cs="Minion Pro"/>
                <w:color w:val="000000"/>
              </w:rPr>
              <w:t>he</w:t>
            </w:r>
            <w:r w:rsidRPr="00354786">
              <w:rPr>
                <w:rFonts w:cs="Minion Pro"/>
                <w:color w:val="000000"/>
              </w:rPr>
              <w:t xml:space="preserve"> blamed the “unfair and fanatical campaign” in the </w:t>
            </w:r>
            <w:r w:rsidR="0069118F">
              <w:rPr>
                <w:rFonts w:cs="Minion Pro"/>
                <w:i/>
                <w:iCs/>
                <w:color w:val="000000"/>
              </w:rPr>
              <w:t xml:space="preserve">Chicago </w:t>
            </w:r>
            <w:r w:rsidR="00B848F8">
              <w:rPr>
                <w:rFonts w:cs="Minion Pro"/>
                <w:i/>
                <w:iCs/>
                <w:color w:val="000000"/>
              </w:rPr>
              <w:t>Herald and Examiner</w:t>
            </w:r>
            <w:r w:rsidRPr="00354786">
              <w:rPr>
                <w:rFonts w:cs="Minion Pro"/>
                <w:i/>
                <w:iCs/>
                <w:color w:val="000000"/>
              </w:rPr>
              <w:t xml:space="preserve"> </w:t>
            </w:r>
            <w:r w:rsidRPr="00354786">
              <w:rPr>
                <w:rFonts w:cs="Minion Pro"/>
                <w:color w:val="000000"/>
              </w:rPr>
              <w:t>for stoking a violent fringe</w:t>
            </w:r>
            <w:r w:rsidRPr="00354786">
              <w:rPr>
                <w:rFonts w:cs="Minion Pro"/>
                <w:i/>
                <w:iCs/>
                <w:color w:val="000000"/>
              </w:rPr>
              <w:t xml:space="preserve">. </w:t>
            </w:r>
            <w:r w:rsidRPr="00354786">
              <w:rPr>
                <w:rFonts w:cs="Minion Pro"/>
                <w:color w:val="000000"/>
              </w:rPr>
              <w:t xml:space="preserve">Ivy wrote to an editor explaining that his wife was “very fearful lest some antivivisectionist lunatic </w:t>
            </w:r>
            <w:proofErr w:type="gramStart"/>
            <w:r w:rsidRPr="00354786">
              <w:rPr>
                <w:rFonts w:cs="Minion Pro"/>
                <w:color w:val="000000"/>
              </w:rPr>
              <w:t>will inflict</w:t>
            </w:r>
            <w:proofErr w:type="gramEnd"/>
            <w:r w:rsidRPr="00354786">
              <w:rPr>
                <w:rFonts w:cs="Minion Pro"/>
                <w:color w:val="000000"/>
              </w:rPr>
              <w:t xml:space="preserve"> personal damage on me or my children” but does not appear to have received a response.</w:t>
            </w:r>
          </w:p>
          <w:p w14:paraId="1A854DF0" w14:textId="77777777" w:rsidR="0081684D" w:rsidRPr="00354786" w:rsidRDefault="0081684D" w:rsidP="0081684D">
            <w:pPr>
              <w:autoSpaceDE w:val="0"/>
              <w:autoSpaceDN w:val="0"/>
              <w:adjustRightInd w:val="0"/>
              <w:spacing w:line="240" w:lineRule="auto"/>
              <w:rPr>
                <w:rFonts w:eastAsia="Times New Roman" w:cs="Arial"/>
                <w:color w:val="000000"/>
              </w:rPr>
            </w:pPr>
          </w:p>
          <w:p w14:paraId="070BBC9F" w14:textId="77777777" w:rsidR="0081684D" w:rsidRPr="00354786" w:rsidRDefault="0081684D" w:rsidP="0081684D">
            <w:pPr>
              <w:autoSpaceDE w:val="0"/>
              <w:autoSpaceDN w:val="0"/>
              <w:adjustRightInd w:val="0"/>
              <w:spacing w:line="240" w:lineRule="auto"/>
              <w:rPr>
                <w:rFonts w:eastAsia="Times New Roman" w:cs="Arial"/>
                <w:b/>
                <w:bCs/>
                <w:color w:val="000000"/>
              </w:rPr>
            </w:pPr>
          </w:p>
        </w:tc>
      </w:tr>
      <w:tr w:rsidR="0081684D" w:rsidRPr="00354786" w14:paraId="4D13A9DF" w14:textId="77777777" w:rsidTr="002E16B7">
        <w:tc>
          <w:tcPr>
            <w:tcW w:w="4675" w:type="dxa"/>
          </w:tcPr>
          <w:p w14:paraId="58ACC53D" w14:textId="77777777" w:rsidR="0081684D" w:rsidRPr="00354786" w:rsidRDefault="0081684D" w:rsidP="0081684D">
            <w:pPr>
              <w:spacing w:before="120" w:line="240" w:lineRule="auto"/>
              <w:textAlignment w:val="baseline"/>
              <w:rPr>
                <w:rFonts w:eastAsia="Times New Roman" w:cs="Arial"/>
                <w:color w:val="000000"/>
              </w:rPr>
            </w:pPr>
            <w:r w:rsidRPr="00354786">
              <w:rPr>
                <w:rFonts w:eastAsia="Times New Roman" w:cs="Arial"/>
                <w:noProof/>
                <w:color w:val="000000"/>
              </w:rPr>
              <w:drawing>
                <wp:inline distT="0" distB="0" distL="0" distR="0" wp14:anchorId="7E3471E5" wp14:editId="3D02636A">
                  <wp:extent cx="1222218" cy="1526414"/>
                  <wp:effectExtent l="0" t="0" r="3810" b="2540"/>
                  <wp:docPr id="34" name="Picture 3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22218" cy="1526414"/>
                          </a:xfrm>
                          <a:prstGeom prst="rect">
                            <a:avLst/>
                          </a:prstGeom>
                        </pic:spPr>
                      </pic:pic>
                    </a:graphicData>
                  </a:graphic>
                </wp:inline>
              </w:drawing>
            </w:r>
          </w:p>
          <w:p w14:paraId="77178DDF" w14:textId="77777777" w:rsidR="0081684D" w:rsidRPr="00354786" w:rsidRDefault="0081684D" w:rsidP="0081684D">
            <w:pPr>
              <w:spacing w:line="240" w:lineRule="auto"/>
              <w:textAlignment w:val="baseline"/>
              <w:rPr>
                <w:rFonts w:eastAsia="Times New Roman" w:cs="Arial"/>
                <w:color w:val="000000"/>
              </w:rPr>
            </w:pPr>
          </w:p>
          <w:p w14:paraId="5DAAA69C" w14:textId="77777777" w:rsidR="0081684D" w:rsidRPr="00354786" w:rsidRDefault="0081684D" w:rsidP="0081684D">
            <w:pPr>
              <w:spacing w:line="240" w:lineRule="auto"/>
              <w:textAlignment w:val="baseline"/>
              <w:rPr>
                <w:rFonts w:eastAsia="Times New Roman" w:cs="Arial"/>
                <w:color w:val="000000"/>
              </w:rPr>
            </w:pPr>
            <w:r w:rsidRPr="00354786">
              <w:rPr>
                <w:rFonts w:eastAsia="Times New Roman" w:cs="Arial"/>
                <w:b/>
                <w:bCs/>
                <w:color w:val="000000"/>
              </w:rPr>
              <w:t xml:space="preserve">Pullquote: </w:t>
            </w:r>
            <w:r w:rsidRPr="00354786">
              <w:rPr>
                <w:rFonts w:eastAsia="Times New Roman" w:cs="Arial"/>
                <w:color w:val="000000"/>
              </w:rPr>
              <w:t xml:space="preserve">“What shall be the fate of the impounded dog?” </w:t>
            </w:r>
          </w:p>
        </w:tc>
        <w:tc>
          <w:tcPr>
            <w:tcW w:w="4675" w:type="dxa"/>
          </w:tcPr>
          <w:p w14:paraId="76C69F96" w14:textId="77777777" w:rsidR="0081684D" w:rsidRPr="00354786" w:rsidRDefault="0081684D" w:rsidP="0081684D">
            <w:pPr>
              <w:spacing w:before="120" w:line="240" w:lineRule="auto"/>
              <w:rPr>
                <w:b/>
                <w:bCs/>
              </w:rPr>
            </w:pPr>
            <w:r w:rsidRPr="00354786">
              <w:rPr>
                <w:b/>
                <w:bCs/>
              </w:rPr>
              <w:t>“It’s Squarely Up to Him”</w:t>
            </w:r>
          </w:p>
          <w:p w14:paraId="3CE5336E" w14:textId="6DC1749B" w:rsidR="0081684D" w:rsidRPr="00354786" w:rsidRDefault="0081684D" w:rsidP="0081684D">
            <w:pPr>
              <w:spacing w:line="240" w:lineRule="auto"/>
              <w:rPr>
                <w:b/>
                <w:bCs/>
              </w:rPr>
            </w:pPr>
            <w:r w:rsidRPr="00354786">
              <w:rPr>
                <w:b/>
                <w:bCs/>
                <w:i/>
                <w:iCs/>
              </w:rPr>
              <w:t xml:space="preserve">Chicago </w:t>
            </w:r>
            <w:r w:rsidR="00B848F8">
              <w:rPr>
                <w:b/>
                <w:bCs/>
                <w:i/>
                <w:iCs/>
              </w:rPr>
              <w:t>Herald and Examiner</w:t>
            </w:r>
            <w:r w:rsidRPr="00354786">
              <w:rPr>
                <w:b/>
                <w:bCs/>
              </w:rPr>
              <w:t>, November 27, 1934</w:t>
            </w:r>
          </w:p>
          <w:p w14:paraId="3FF2D934" w14:textId="77777777" w:rsidR="0081684D" w:rsidRPr="00354786" w:rsidRDefault="0081684D" w:rsidP="0081684D">
            <w:pPr>
              <w:spacing w:line="240" w:lineRule="auto"/>
              <w:rPr>
                <w:b/>
                <w:bCs/>
              </w:rPr>
            </w:pPr>
            <w:r w:rsidRPr="00354786">
              <w:rPr>
                <w:b/>
                <w:bCs/>
              </w:rPr>
              <w:t>The Illinois Society for Medical Research Records</w:t>
            </w:r>
          </w:p>
          <w:p w14:paraId="62837C5A" w14:textId="77777777" w:rsidR="0081684D" w:rsidRPr="00354786" w:rsidRDefault="0081684D" w:rsidP="0081684D">
            <w:pPr>
              <w:spacing w:line="240" w:lineRule="auto"/>
              <w:textAlignment w:val="baseline"/>
              <w:rPr>
                <w:rFonts w:eastAsia="Times New Roman" w:cs="Arial"/>
                <w:b/>
                <w:bCs/>
                <w:color w:val="000000"/>
              </w:rPr>
            </w:pPr>
          </w:p>
          <w:p w14:paraId="69466814" w14:textId="77777777" w:rsidR="0081684D" w:rsidRPr="00354786" w:rsidRDefault="0081684D" w:rsidP="0081684D">
            <w:pPr>
              <w:spacing w:after="120" w:line="240" w:lineRule="auto"/>
              <w:textAlignment w:val="baseline"/>
              <w:rPr>
                <w:rFonts w:eastAsia="Times New Roman" w:cs="Arial"/>
                <w:color w:val="000000"/>
              </w:rPr>
            </w:pPr>
            <w:r w:rsidRPr="00354786">
              <w:rPr>
                <w:rFonts w:eastAsia="Times New Roman" w:cs="Arial"/>
                <w:color w:val="000000"/>
              </w:rPr>
              <w:t>In 1934, Castle worked with Alderman Oscar F. Nelson to introduce a new ordinance that would prevent anyone from claiming impounded dogs except their owners. This cartoon features a society matron (the stereotypical antivivisectionist) and a little boy parted from his pet, modeled on the penniless children Castle frequently evoked in her campaigns.</w:t>
            </w:r>
          </w:p>
        </w:tc>
      </w:tr>
      <w:tr w:rsidR="0081684D" w:rsidRPr="00354786" w14:paraId="679FBD76" w14:textId="77777777" w:rsidTr="002E16B7">
        <w:tc>
          <w:tcPr>
            <w:tcW w:w="4675" w:type="dxa"/>
          </w:tcPr>
          <w:p w14:paraId="0668AB5A" w14:textId="77777777" w:rsidR="0081684D" w:rsidRPr="00354786" w:rsidRDefault="0081684D" w:rsidP="0081684D">
            <w:pPr>
              <w:spacing w:before="120" w:line="240" w:lineRule="auto"/>
              <w:textAlignment w:val="baseline"/>
              <w:rPr>
                <w:rFonts w:eastAsia="Times New Roman" w:cs="Arial"/>
                <w:noProof/>
                <w:color w:val="000000"/>
              </w:rPr>
            </w:pPr>
            <w:r w:rsidRPr="00354786">
              <w:rPr>
                <w:rFonts w:eastAsia="Times New Roman" w:cs="Arial"/>
                <w:noProof/>
                <w:color w:val="000000"/>
              </w:rPr>
              <w:drawing>
                <wp:inline distT="0" distB="0" distL="0" distR="0" wp14:anchorId="1FACB1DA" wp14:editId="3F2FB197">
                  <wp:extent cx="1059255" cy="1578498"/>
                  <wp:effectExtent l="0" t="0" r="0" b="0"/>
                  <wp:docPr id="37" name="Picture 37"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newspap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8747" cy="1607545"/>
                          </a:xfrm>
                          <a:prstGeom prst="rect">
                            <a:avLst/>
                          </a:prstGeom>
                        </pic:spPr>
                      </pic:pic>
                    </a:graphicData>
                  </a:graphic>
                </wp:inline>
              </w:drawing>
            </w:r>
          </w:p>
          <w:p w14:paraId="78825F47" w14:textId="77777777" w:rsidR="0081684D" w:rsidRPr="00354786" w:rsidRDefault="0081684D" w:rsidP="0081684D">
            <w:pPr>
              <w:spacing w:line="240" w:lineRule="auto"/>
              <w:textAlignment w:val="baseline"/>
              <w:rPr>
                <w:rFonts w:eastAsia="Times New Roman" w:cs="Arial"/>
                <w:noProof/>
                <w:color w:val="000000"/>
              </w:rPr>
            </w:pPr>
          </w:p>
          <w:p w14:paraId="3C8E20DA" w14:textId="77777777" w:rsidR="0081684D" w:rsidRPr="00354786" w:rsidRDefault="0081684D" w:rsidP="0081684D">
            <w:pPr>
              <w:spacing w:line="240" w:lineRule="auto"/>
              <w:textAlignment w:val="baseline"/>
              <w:rPr>
                <w:rFonts w:eastAsia="Times New Roman" w:cs="Arial"/>
                <w:b/>
                <w:bCs/>
                <w:noProof/>
                <w:color w:val="000000"/>
              </w:rPr>
            </w:pPr>
            <w:r w:rsidRPr="00354786">
              <w:rPr>
                <w:rFonts w:eastAsia="Times New Roman" w:cs="Arial"/>
                <w:b/>
                <w:bCs/>
                <w:noProof/>
                <w:color w:val="000000"/>
              </w:rPr>
              <w:t xml:space="preserve">Pull quote: </w:t>
            </w:r>
          </w:p>
          <w:p w14:paraId="338F20FD" w14:textId="77777777" w:rsidR="0081684D" w:rsidRPr="00354786" w:rsidRDefault="0081684D" w:rsidP="0081684D">
            <w:pPr>
              <w:spacing w:after="120" w:line="240" w:lineRule="auto"/>
              <w:textAlignment w:val="baseline"/>
              <w:rPr>
                <w:rFonts w:eastAsia="Times New Roman" w:cs="Arial"/>
                <w:noProof/>
                <w:color w:val="000000"/>
              </w:rPr>
            </w:pPr>
            <w:r w:rsidRPr="00354786">
              <w:rPr>
                <w:rFonts w:eastAsia="Times New Roman" w:cs="Arial"/>
                <w:noProof/>
                <w:color w:val="000000"/>
              </w:rPr>
              <w:t xml:space="preserve">“This means the end of bone hunting for me. The doctors will do it now.” </w:t>
            </w:r>
          </w:p>
        </w:tc>
        <w:tc>
          <w:tcPr>
            <w:tcW w:w="4675" w:type="dxa"/>
          </w:tcPr>
          <w:p w14:paraId="14F162EE" w14:textId="77777777" w:rsidR="0081684D" w:rsidRPr="00354786" w:rsidRDefault="0081684D" w:rsidP="0081684D">
            <w:pPr>
              <w:spacing w:before="120" w:line="240" w:lineRule="auto"/>
              <w:rPr>
                <w:b/>
                <w:bCs/>
              </w:rPr>
            </w:pPr>
            <w:r w:rsidRPr="00354786">
              <w:rPr>
                <w:b/>
                <w:bCs/>
              </w:rPr>
              <w:lastRenderedPageBreak/>
              <w:t>“Test legality of Giving Dogs to Vivisection,” May 18, 1934</w:t>
            </w:r>
          </w:p>
          <w:p w14:paraId="0B6CEFD9" w14:textId="77777777" w:rsidR="0081684D" w:rsidRPr="00354786" w:rsidRDefault="0081684D" w:rsidP="0081684D">
            <w:pPr>
              <w:spacing w:line="240" w:lineRule="auto"/>
              <w:rPr>
                <w:b/>
                <w:bCs/>
              </w:rPr>
            </w:pPr>
            <w:r w:rsidRPr="00354786">
              <w:rPr>
                <w:b/>
                <w:bCs/>
              </w:rPr>
              <w:t>The Illinois Society for Medical Research Records</w:t>
            </w:r>
          </w:p>
          <w:p w14:paraId="6D3A11D3" w14:textId="77777777" w:rsidR="0081684D" w:rsidRPr="00354786" w:rsidRDefault="0081684D" w:rsidP="0081684D">
            <w:pPr>
              <w:spacing w:line="240" w:lineRule="auto"/>
              <w:rPr>
                <w:b/>
                <w:bCs/>
              </w:rPr>
            </w:pPr>
          </w:p>
          <w:p w14:paraId="67CABC1E" w14:textId="2F258F7E" w:rsidR="0081684D" w:rsidRPr="00354786" w:rsidRDefault="0081684D" w:rsidP="0081684D">
            <w:pPr>
              <w:autoSpaceDE w:val="0"/>
              <w:autoSpaceDN w:val="0"/>
              <w:adjustRightInd w:val="0"/>
              <w:spacing w:after="120" w:line="240" w:lineRule="auto"/>
              <w:rPr>
                <w:rFonts w:cs="Minion Pro"/>
                <w:b/>
                <w:bCs/>
                <w:color w:val="0000FF"/>
              </w:rPr>
            </w:pPr>
            <w:r w:rsidRPr="00354786">
              <w:rPr>
                <w:rFonts w:cs="Minion Pro"/>
                <w:color w:val="000000"/>
              </w:rPr>
              <w:t>Capitalizing on the emotional currency of children</w:t>
            </w:r>
            <w:r w:rsidR="00F05E21" w:rsidRPr="00354786">
              <w:rPr>
                <w:rFonts w:cs="Minion Pro"/>
                <w:color w:val="000000"/>
              </w:rPr>
              <w:t xml:space="preserve">, as the doctors frequently did in their own campaigns, </w:t>
            </w:r>
            <w:r w:rsidRPr="00354786">
              <w:rPr>
                <w:rFonts w:cs="Minion Pro"/>
                <w:color w:val="000000"/>
              </w:rPr>
              <w:t xml:space="preserve">Castle filed an appeal on behalf of 11-year-old Arthur F. </w:t>
            </w:r>
            <w:proofErr w:type="spellStart"/>
            <w:r w:rsidRPr="00354786">
              <w:rPr>
                <w:rFonts w:cs="Minion Pro"/>
                <w:color w:val="000000"/>
              </w:rPr>
              <w:t>Koestner</w:t>
            </w:r>
            <w:proofErr w:type="spellEnd"/>
            <w:r w:rsidRPr="00354786">
              <w:rPr>
                <w:rFonts w:cs="Minion Pro"/>
                <w:color w:val="000000"/>
              </w:rPr>
              <w:t xml:space="preserve">, whose dog </w:t>
            </w:r>
            <w:r w:rsidRPr="00354786">
              <w:rPr>
                <w:rFonts w:cs="Minion Pro"/>
                <w:color w:val="000000"/>
              </w:rPr>
              <w:lastRenderedPageBreak/>
              <w:t xml:space="preserve">slipped his collar and was taken to the city pound. The appeal challenged the constitutionality of the </w:t>
            </w:r>
            <w:proofErr w:type="spellStart"/>
            <w:r w:rsidRPr="00354786">
              <w:rPr>
                <w:rFonts w:cs="Minion Pro"/>
                <w:color w:val="000000"/>
              </w:rPr>
              <w:t>Arvey</w:t>
            </w:r>
            <w:proofErr w:type="spellEnd"/>
            <w:r w:rsidRPr="00354786">
              <w:rPr>
                <w:rFonts w:cs="Minion Pro"/>
                <w:color w:val="000000"/>
              </w:rPr>
              <w:t xml:space="preserve"> ordinance on several grounds.</w:t>
            </w:r>
          </w:p>
        </w:tc>
      </w:tr>
      <w:tr w:rsidR="0081684D" w:rsidRPr="00354786" w14:paraId="1526DBB4" w14:textId="77777777" w:rsidTr="002E16B7">
        <w:tc>
          <w:tcPr>
            <w:tcW w:w="4675" w:type="dxa"/>
          </w:tcPr>
          <w:p w14:paraId="76344DA7" w14:textId="77777777" w:rsidR="0081684D" w:rsidRPr="00354786" w:rsidRDefault="0081684D" w:rsidP="0081684D">
            <w:pPr>
              <w:spacing w:before="120" w:line="240" w:lineRule="auto"/>
              <w:textAlignment w:val="baseline"/>
              <w:rPr>
                <w:rFonts w:eastAsia="Times New Roman" w:cs="Arial"/>
                <w:noProof/>
                <w:color w:val="000000"/>
              </w:rPr>
            </w:pPr>
            <w:r w:rsidRPr="00354786">
              <w:rPr>
                <w:rFonts w:eastAsia="Times New Roman" w:cs="Arial"/>
                <w:noProof/>
                <w:color w:val="000000"/>
              </w:rPr>
              <w:lastRenderedPageBreak/>
              <w:drawing>
                <wp:inline distT="0" distB="0" distL="0" distR="0" wp14:anchorId="23BCCCF1" wp14:editId="1D0F0049">
                  <wp:extent cx="2124745" cy="1113576"/>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6" cstate="print">
                            <a:extLst>
                              <a:ext uri="{28A0092B-C50C-407E-A947-70E740481C1C}">
                                <a14:useLocalDpi xmlns:a14="http://schemas.microsoft.com/office/drawing/2010/main" val="0"/>
                              </a:ext>
                            </a:extLst>
                          </a:blip>
                          <a:srcRect l="5428" t="6007" r="5504" b="7952"/>
                          <a:stretch/>
                        </pic:blipFill>
                        <pic:spPr bwMode="auto">
                          <a:xfrm>
                            <a:off x="0" y="0"/>
                            <a:ext cx="2169126" cy="1136836"/>
                          </a:xfrm>
                          <a:prstGeom prst="rect">
                            <a:avLst/>
                          </a:prstGeom>
                          <a:ln>
                            <a:noFill/>
                          </a:ln>
                          <a:extLst>
                            <a:ext uri="{53640926-AAD7-44D8-BBD7-CCE9431645EC}">
                              <a14:shadowObscured xmlns:a14="http://schemas.microsoft.com/office/drawing/2010/main"/>
                            </a:ext>
                          </a:extLst>
                        </pic:spPr>
                      </pic:pic>
                    </a:graphicData>
                  </a:graphic>
                </wp:inline>
              </w:drawing>
            </w:r>
          </w:p>
          <w:p w14:paraId="4F93EE30" w14:textId="77777777" w:rsidR="0081684D" w:rsidRPr="00354786" w:rsidRDefault="0081684D" w:rsidP="0081684D">
            <w:pPr>
              <w:spacing w:line="240" w:lineRule="auto"/>
              <w:textAlignment w:val="baseline"/>
              <w:rPr>
                <w:rFonts w:eastAsia="Times New Roman" w:cs="Arial"/>
                <w:noProof/>
                <w:color w:val="000000"/>
              </w:rPr>
            </w:pPr>
          </w:p>
          <w:p w14:paraId="79257E47" w14:textId="77777777" w:rsidR="0081684D" w:rsidRPr="00354786" w:rsidRDefault="0081684D" w:rsidP="0081684D">
            <w:pPr>
              <w:spacing w:line="240" w:lineRule="auto"/>
              <w:textAlignment w:val="baseline"/>
              <w:rPr>
                <w:rFonts w:eastAsia="Times New Roman" w:cs="Arial"/>
                <w:b/>
                <w:bCs/>
                <w:noProof/>
                <w:color w:val="000000"/>
              </w:rPr>
            </w:pPr>
            <w:r w:rsidRPr="00354786">
              <w:rPr>
                <w:rFonts w:eastAsia="Times New Roman" w:cs="Arial"/>
                <w:b/>
                <w:bCs/>
                <w:noProof/>
                <w:color w:val="000000"/>
              </w:rPr>
              <w:t xml:space="preserve">Pull quotes: </w:t>
            </w:r>
          </w:p>
          <w:p w14:paraId="2E6A57A4" w14:textId="77777777" w:rsidR="0081684D" w:rsidRPr="00354786" w:rsidRDefault="0081684D" w:rsidP="0081684D">
            <w:pPr>
              <w:spacing w:line="240" w:lineRule="auto"/>
              <w:textAlignment w:val="baseline"/>
              <w:rPr>
                <w:rFonts w:eastAsia="Times New Roman" w:cs="Arial"/>
                <w:b/>
                <w:bCs/>
                <w:i/>
                <w:iCs/>
                <w:noProof/>
                <w:color w:val="000000"/>
              </w:rPr>
            </w:pPr>
            <w:r w:rsidRPr="00354786">
              <w:rPr>
                <w:rFonts w:eastAsia="Times New Roman" w:cs="Arial"/>
                <w:i/>
                <w:iCs/>
                <w:noProof/>
                <w:color w:val="000000"/>
              </w:rPr>
              <w:t>(The following are from different reports on the same hearing, but could maybe appear of plaques of their own near this one…)</w:t>
            </w:r>
          </w:p>
          <w:p w14:paraId="40B0ED25" w14:textId="77777777" w:rsidR="0081684D" w:rsidRPr="00354786" w:rsidRDefault="0081684D" w:rsidP="0081684D">
            <w:pPr>
              <w:spacing w:line="240" w:lineRule="auto"/>
              <w:textAlignment w:val="baseline"/>
              <w:rPr>
                <w:rFonts w:eastAsia="Times New Roman" w:cs="Arial"/>
                <w:b/>
                <w:bCs/>
                <w:noProof/>
                <w:color w:val="000000"/>
              </w:rPr>
            </w:pPr>
          </w:p>
          <w:p w14:paraId="5E86719E" w14:textId="77777777" w:rsidR="0081684D" w:rsidRPr="00354786" w:rsidRDefault="0081684D" w:rsidP="0081684D">
            <w:pPr>
              <w:spacing w:line="240" w:lineRule="auto"/>
              <w:textAlignment w:val="baseline"/>
              <w:rPr>
                <w:rFonts w:eastAsia="Times New Roman" w:cs="Arial"/>
                <w:noProof/>
                <w:color w:val="000000"/>
              </w:rPr>
            </w:pPr>
            <w:r w:rsidRPr="00354786">
              <w:rPr>
                <w:rFonts w:eastAsia="Times New Roman" w:cs="Arial"/>
                <w:noProof/>
                <w:color w:val="000000"/>
              </w:rPr>
              <w:t>“The city should not be in the business of operating the dog pound as a convenience to universities and hospitals.”</w:t>
            </w:r>
          </w:p>
          <w:p w14:paraId="66C197AF" w14:textId="77777777" w:rsidR="0081684D" w:rsidRPr="00354786" w:rsidRDefault="0081684D" w:rsidP="0081684D">
            <w:pPr>
              <w:spacing w:line="240" w:lineRule="auto"/>
              <w:textAlignment w:val="baseline"/>
              <w:rPr>
                <w:rFonts w:eastAsia="Times New Roman" w:cs="Arial"/>
                <w:noProof/>
                <w:color w:val="000000"/>
              </w:rPr>
            </w:pPr>
            <w:r w:rsidRPr="00354786">
              <w:rPr>
                <w:rFonts w:eastAsia="Times New Roman" w:cs="Arial"/>
                <w:noProof/>
                <w:color w:val="000000"/>
              </w:rPr>
              <w:t xml:space="preserve">- Irene Castle, </w:t>
            </w:r>
            <w:r w:rsidRPr="00354786">
              <w:rPr>
                <w:rFonts w:eastAsia="Times New Roman" w:cs="Arial"/>
                <w:i/>
                <w:iCs/>
                <w:noProof/>
                <w:color w:val="000000"/>
              </w:rPr>
              <w:t xml:space="preserve">Chicago Daily Tribune </w:t>
            </w:r>
            <w:r w:rsidRPr="00354786">
              <w:rPr>
                <w:rFonts w:eastAsia="Times New Roman" w:cs="Arial"/>
                <w:noProof/>
                <w:color w:val="000000"/>
              </w:rPr>
              <w:t>(January 21, 1936)</w:t>
            </w:r>
          </w:p>
          <w:p w14:paraId="2BE4F3E2" w14:textId="77777777" w:rsidR="0081684D" w:rsidRPr="00354786" w:rsidRDefault="0081684D" w:rsidP="0081684D">
            <w:pPr>
              <w:spacing w:line="240" w:lineRule="auto"/>
              <w:textAlignment w:val="baseline"/>
              <w:rPr>
                <w:rFonts w:eastAsia="Times New Roman" w:cs="Arial"/>
                <w:noProof/>
                <w:color w:val="000000"/>
              </w:rPr>
            </w:pPr>
          </w:p>
          <w:p w14:paraId="096D00BE" w14:textId="77777777" w:rsidR="0081684D" w:rsidRPr="00354786" w:rsidRDefault="0081684D" w:rsidP="0081684D">
            <w:pPr>
              <w:spacing w:line="240" w:lineRule="auto"/>
              <w:textAlignment w:val="baseline"/>
              <w:rPr>
                <w:rFonts w:eastAsia="Times New Roman" w:cs="Arial"/>
                <w:noProof/>
                <w:color w:val="000000"/>
              </w:rPr>
            </w:pPr>
            <w:r w:rsidRPr="00354786">
              <w:rPr>
                <w:rFonts w:eastAsia="Times New Roman" w:cs="Arial"/>
                <w:noProof/>
                <w:color w:val="000000"/>
              </w:rPr>
              <w:t xml:space="preserve">“Her voice trembling and with tears streaming down her cheeks, the society matron…defended her humanitarian activities.” </w:t>
            </w:r>
          </w:p>
          <w:p w14:paraId="35C2321F" w14:textId="5FD2E2EC" w:rsidR="0081684D" w:rsidRPr="00354786" w:rsidRDefault="0081684D" w:rsidP="0081684D">
            <w:pPr>
              <w:spacing w:line="240" w:lineRule="auto"/>
              <w:textAlignment w:val="baseline"/>
              <w:rPr>
                <w:rFonts w:eastAsia="Times New Roman" w:cs="Arial"/>
                <w:noProof/>
                <w:color w:val="000000"/>
              </w:rPr>
            </w:pPr>
            <w:r w:rsidRPr="00354786">
              <w:rPr>
                <w:rFonts w:eastAsia="Times New Roman" w:cs="Arial"/>
                <w:noProof/>
                <w:color w:val="000000"/>
              </w:rPr>
              <w:t xml:space="preserve">- </w:t>
            </w:r>
            <w:r w:rsidRPr="00354786">
              <w:rPr>
                <w:rFonts w:eastAsia="Times New Roman" w:cs="Arial"/>
                <w:i/>
                <w:iCs/>
                <w:noProof/>
                <w:color w:val="000000"/>
              </w:rPr>
              <w:t xml:space="preserve">Chicago </w:t>
            </w:r>
            <w:r w:rsidR="00B848F8">
              <w:rPr>
                <w:rFonts w:eastAsia="Times New Roman" w:cs="Arial"/>
                <w:i/>
                <w:iCs/>
                <w:noProof/>
                <w:color w:val="000000"/>
              </w:rPr>
              <w:t>Herald and Examiner</w:t>
            </w:r>
            <w:r w:rsidRPr="00354786">
              <w:rPr>
                <w:rFonts w:eastAsia="Times New Roman" w:cs="Arial"/>
                <w:noProof/>
                <w:color w:val="000000"/>
              </w:rPr>
              <w:t xml:space="preserve"> (January 21, 1936)</w:t>
            </w:r>
          </w:p>
          <w:p w14:paraId="76099278" w14:textId="77777777" w:rsidR="0081684D" w:rsidRPr="00354786" w:rsidRDefault="0081684D" w:rsidP="0081684D">
            <w:pPr>
              <w:spacing w:line="240" w:lineRule="auto"/>
              <w:textAlignment w:val="baseline"/>
              <w:rPr>
                <w:rFonts w:eastAsia="Times New Roman" w:cs="Arial"/>
                <w:noProof/>
                <w:color w:val="000000"/>
              </w:rPr>
            </w:pPr>
          </w:p>
          <w:p w14:paraId="6845032C" w14:textId="77777777" w:rsidR="0081684D" w:rsidRPr="00354786" w:rsidRDefault="0081684D" w:rsidP="0081684D">
            <w:pPr>
              <w:spacing w:line="240" w:lineRule="auto"/>
              <w:textAlignment w:val="baseline"/>
              <w:rPr>
                <w:rFonts w:eastAsia="Times New Roman" w:cs="Arial"/>
                <w:noProof/>
                <w:color w:val="000000"/>
              </w:rPr>
            </w:pPr>
            <w:r w:rsidRPr="00354786">
              <w:rPr>
                <w:rFonts w:eastAsia="Times New Roman" w:cs="Arial"/>
                <w:noProof/>
                <w:color w:val="000000"/>
              </w:rPr>
              <w:t xml:space="preserve">“Mrs. McLaughlin sat weeping quietly as the gallery, paying no attnetion to the gavel pounding of the committee chairman, roared and stamped in approval.” </w:t>
            </w:r>
          </w:p>
          <w:p w14:paraId="3A97994F" w14:textId="3409AEDA" w:rsidR="0081684D" w:rsidRPr="00354786" w:rsidRDefault="0081684D" w:rsidP="0081684D">
            <w:pPr>
              <w:spacing w:after="120" w:line="240" w:lineRule="auto"/>
              <w:textAlignment w:val="baseline"/>
              <w:rPr>
                <w:rFonts w:eastAsia="Times New Roman" w:cs="Arial"/>
                <w:noProof/>
                <w:color w:val="000000"/>
              </w:rPr>
            </w:pPr>
            <w:r w:rsidRPr="00354786">
              <w:rPr>
                <w:rFonts w:eastAsia="Times New Roman" w:cs="Arial"/>
                <w:noProof/>
                <w:color w:val="000000"/>
              </w:rPr>
              <w:t xml:space="preserve">- </w:t>
            </w:r>
            <w:r w:rsidRPr="00354786">
              <w:rPr>
                <w:rFonts w:eastAsia="Times New Roman" w:cs="Arial"/>
                <w:i/>
                <w:iCs/>
                <w:noProof/>
                <w:color w:val="000000"/>
              </w:rPr>
              <w:t xml:space="preserve">Chicago </w:t>
            </w:r>
            <w:r w:rsidR="00B848F8">
              <w:rPr>
                <w:rFonts w:eastAsia="Times New Roman" w:cs="Arial"/>
                <w:i/>
                <w:iCs/>
                <w:noProof/>
                <w:color w:val="000000"/>
              </w:rPr>
              <w:t>Herald and Examiner</w:t>
            </w:r>
            <w:r w:rsidRPr="00354786">
              <w:rPr>
                <w:rFonts w:eastAsia="Times New Roman" w:cs="Arial"/>
                <w:noProof/>
                <w:color w:val="000000"/>
              </w:rPr>
              <w:t xml:space="preserve"> (January 21, 1936)</w:t>
            </w:r>
          </w:p>
        </w:tc>
        <w:tc>
          <w:tcPr>
            <w:tcW w:w="4675" w:type="dxa"/>
          </w:tcPr>
          <w:p w14:paraId="64E13BDF" w14:textId="77777777" w:rsidR="0081684D" w:rsidRPr="00354786" w:rsidRDefault="0081684D" w:rsidP="0081684D">
            <w:pPr>
              <w:spacing w:before="120" w:line="240" w:lineRule="auto"/>
              <w:rPr>
                <w:b/>
                <w:bCs/>
              </w:rPr>
            </w:pPr>
            <w:r w:rsidRPr="00354786">
              <w:rPr>
                <w:b/>
                <w:bCs/>
              </w:rPr>
              <w:t xml:space="preserve">“Mrs. </w:t>
            </w:r>
            <w:proofErr w:type="spellStart"/>
            <w:r w:rsidRPr="00354786">
              <w:rPr>
                <w:b/>
                <w:bCs/>
              </w:rPr>
              <w:t>M’Laughlin</w:t>
            </w:r>
            <w:proofErr w:type="spellEnd"/>
            <w:r w:rsidRPr="00354786">
              <w:rPr>
                <w:b/>
                <w:bCs/>
              </w:rPr>
              <w:t xml:space="preserve"> Loses Tearful Plea for Dog Law”</w:t>
            </w:r>
          </w:p>
          <w:p w14:paraId="2FC2C17D" w14:textId="77777777" w:rsidR="0081684D" w:rsidRPr="00354786" w:rsidRDefault="0081684D" w:rsidP="0081684D">
            <w:pPr>
              <w:spacing w:line="240" w:lineRule="auto"/>
              <w:rPr>
                <w:b/>
                <w:bCs/>
              </w:rPr>
            </w:pPr>
            <w:r w:rsidRPr="00354786">
              <w:rPr>
                <w:b/>
                <w:bCs/>
                <w:i/>
                <w:iCs/>
              </w:rPr>
              <w:t>Chicago American</w:t>
            </w:r>
            <w:r w:rsidRPr="00354786">
              <w:rPr>
                <w:b/>
                <w:bCs/>
              </w:rPr>
              <w:t>, January 20, 1936</w:t>
            </w:r>
          </w:p>
          <w:p w14:paraId="5D85AC54" w14:textId="77777777" w:rsidR="0081684D" w:rsidRPr="00354786" w:rsidRDefault="0081684D" w:rsidP="0081684D">
            <w:pPr>
              <w:spacing w:line="240" w:lineRule="auto"/>
              <w:rPr>
                <w:b/>
                <w:bCs/>
              </w:rPr>
            </w:pPr>
          </w:p>
          <w:p w14:paraId="6C30FD23" w14:textId="77777777" w:rsidR="0081684D" w:rsidRPr="00354786" w:rsidRDefault="0081684D" w:rsidP="0081684D">
            <w:pPr>
              <w:autoSpaceDE w:val="0"/>
              <w:autoSpaceDN w:val="0"/>
              <w:adjustRightInd w:val="0"/>
              <w:spacing w:line="240" w:lineRule="auto"/>
              <w:rPr>
                <w:rFonts w:cs="Minion Pro"/>
                <w:color w:val="000000"/>
              </w:rPr>
            </w:pPr>
            <w:r w:rsidRPr="00354786">
              <w:rPr>
                <w:rFonts w:cs="Minion Pro"/>
                <w:color w:val="000000"/>
              </w:rPr>
              <w:t xml:space="preserve">Chicago newspapers made much of Castle’s emotional appearance before the city council during a tumultuous hearing on an amendment designed to override the </w:t>
            </w:r>
            <w:proofErr w:type="spellStart"/>
            <w:r w:rsidRPr="00354786">
              <w:rPr>
                <w:rFonts w:cs="Minion Pro"/>
                <w:color w:val="000000"/>
              </w:rPr>
              <w:t>Arvey</w:t>
            </w:r>
            <w:proofErr w:type="spellEnd"/>
            <w:r w:rsidRPr="00354786">
              <w:rPr>
                <w:rFonts w:cs="Minion Pro"/>
                <w:color w:val="000000"/>
              </w:rPr>
              <w:t xml:space="preserve"> ordinance. “I wonder where she conceals those powerful onions she uses for tear production in court,” one ISMR supporter quipped to Carlson in a letter after a session rife with cheering, jeering, and boos from the crowd. </w:t>
            </w:r>
          </w:p>
          <w:p w14:paraId="2E6C13C3" w14:textId="77777777" w:rsidR="0081684D" w:rsidRPr="00354786" w:rsidRDefault="0081684D" w:rsidP="0081684D">
            <w:pPr>
              <w:autoSpaceDE w:val="0"/>
              <w:autoSpaceDN w:val="0"/>
              <w:adjustRightInd w:val="0"/>
              <w:spacing w:line="240" w:lineRule="auto"/>
              <w:rPr>
                <w:rFonts w:cs="Minion Pro"/>
                <w:color w:val="000000"/>
              </w:rPr>
            </w:pPr>
          </w:p>
          <w:p w14:paraId="033EF6FC" w14:textId="77777777" w:rsidR="0081684D" w:rsidRPr="00354786" w:rsidRDefault="0081684D" w:rsidP="0081684D">
            <w:pPr>
              <w:autoSpaceDE w:val="0"/>
              <w:autoSpaceDN w:val="0"/>
              <w:adjustRightInd w:val="0"/>
              <w:spacing w:line="240" w:lineRule="auto"/>
              <w:rPr>
                <w:rFonts w:cs="Minion Pro"/>
                <w:color w:val="000000"/>
              </w:rPr>
            </w:pPr>
          </w:p>
          <w:p w14:paraId="2195DE8A" w14:textId="77777777" w:rsidR="0081684D" w:rsidRPr="00354786" w:rsidRDefault="0081684D" w:rsidP="0081684D">
            <w:pPr>
              <w:autoSpaceDE w:val="0"/>
              <w:autoSpaceDN w:val="0"/>
              <w:adjustRightInd w:val="0"/>
              <w:spacing w:line="240" w:lineRule="auto"/>
              <w:rPr>
                <w:rFonts w:cs="Minion Pro"/>
                <w:b/>
                <w:bCs/>
                <w:color w:val="000000"/>
              </w:rPr>
            </w:pPr>
          </w:p>
          <w:p w14:paraId="0D87286F" w14:textId="77777777" w:rsidR="0081684D" w:rsidRPr="00354786" w:rsidRDefault="0081684D" w:rsidP="0081684D">
            <w:pPr>
              <w:spacing w:line="240" w:lineRule="auto"/>
              <w:rPr>
                <w:b/>
                <w:bCs/>
              </w:rPr>
            </w:pPr>
          </w:p>
        </w:tc>
      </w:tr>
      <w:tr w:rsidR="0081684D" w:rsidRPr="00354786" w14:paraId="4BBD1803" w14:textId="77777777" w:rsidTr="002E16B7">
        <w:tc>
          <w:tcPr>
            <w:tcW w:w="4675" w:type="dxa"/>
          </w:tcPr>
          <w:p w14:paraId="0EC756C5" w14:textId="77777777" w:rsidR="0081684D" w:rsidRPr="00354786" w:rsidRDefault="0081684D" w:rsidP="0081684D">
            <w:pPr>
              <w:spacing w:before="120" w:line="240" w:lineRule="auto"/>
              <w:textAlignment w:val="baseline"/>
              <w:rPr>
                <w:rFonts w:eastAsia="Times New Roman" w:cs="Arial"/>
                <w:color w:val="000000"/>
              </w:rPr>
            </w:pPr>
            <w:r w:rsidRPr="00354786">
              <w:rPr>
                <w:rFonts w:eastAsia="Times New Roman" w:cs="Arial"/>
                <w:noProof/>
                <w:color w:val="000000"/>
              </w:rPr>
              <w:drawing>
                <wp:inline distT="0" distB="0" distL="0" distR="0" wp14:anchorId="638AB5FA" wp14:editId="5B742045">
                  <wp:extent cx="1358020" cy="1713692"/>
                  <wp:effectExtent l="0" t="0" r="127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9241" cy="1727852"/>
                          </a:xfrm>
                          <a:prstGeom prst="rect">
                            <a:avLst/>
                          </a:prstGeom>
                        </pic:spPr>
                      </pic:pic>
                    </a:graphicData>
                  </a:graphic>
                </wp:inline>
              </w:drawing>
            </w:r>
          </w:p>
        </w:tc>
        <w:tc>
          <w:tcPr>
            <w:tcW w:w="4675" w:type="dxa"/>
          </w:tcPr>
          <w:p w14:paraId="105876E5" w14:textId="77777777" w:rsidR="0081684D" w:rsidRPr="00354786" w:rsidRDefault="0081684D" w:rsidP="0081684D">
            <w:pPr>
              <w:spacing w:before="120" w:line="240" w:lineRule="auto"/>
              <w:rPr>
                <w:b/>
                <w:bCs/>
              </w:rPr>
            </w:pPr>
            <w:r w:rsidRPr="00354786">
              <w:rPr>
                <w:b/>
                <w:bCs/>
              </w:rPr>
              <w:t>Photograph, February 6, 1930</w:t>
            </w:r>
          </w:p>
          <w:p w14:paraId="2CD5F2EE" w14:textId="77777777" w:rsidR="0081684D" w:rsidRPr="00354786" w:rsidRDefault="0081684D" w:rsidP="0081684D">
            <w:pPr>
              <w:spacing w:line="240" w:lineRule="auto"/>
              <w:rPr>
                <w:b/>
                <w:bCs/>
              </w:rPr>
            </w:pPr>
            <w:r w:rsidRPr="00354786">
              <w:rPr>
                <w:b/>
                <w:bCs/>
              </w:rPr>
              <w:t>The Illinois Society for Medical Research Records</w:t>
            </w:r>
          </w:p>
          <w:p w14:paraId="26D54FBB" w14:textId="77777777" w:rsidR="0081684D" w:rsidRPr="00354786" w:rsidRDefault="0081684D" w:rsidP="0081684D">
            <w:pPr>
              <w:spacing w:line="240" w:lineRule="auto"/>
              <w:rPr>
                <w:b/>
                <w:bCs/>
              </w:rPr>
            </w:pPr>
          </w:p>
          <w:p w14:paraId="1A5BB861" w14:textId="04DE6BC5" w:rsidR="0081684D" w:rsidRPr="00354786" w:rsidRDefault="0081684D" w:rsidP="00DB4534">
            <w:pPr>
              <w:autoSpaceDE w:val="0"/>
              <w:autoSpaceDN w:val="0"/>
              <w:adjustRightInd w:val="0"/>
              <w:spacing w:line="240" w:lineRule="auto"/>
              <w:rPr>
                <w:rFonts w:eastAsia="Times New Roman" w:cs="Arial"/>
                <w:b/>
                <w:bCs/>
                <w:color w:val="000000"/>
              </w:rPr>
            </w:pPr>
            <w:r w:rsidRPr="00354786">
              <w:rPr>
                <w:rFonts w:cs="Minion Pro"/>
                <w:color w:val="000000"/>
              </w:rPr>
              <w:t xml:space="preserve">In the fall of 1930, the wives of Northwestern physiologists launched a campaign to demonstrate public support for the </w:t>
            </w:r>
            <w:proofErr w:type="spellStart"/>
            <w:r w:rsidRPr="00354786">
              <w:rPr>
                <w:rFonts w:cs="Minion Pro"/>
                <w:color w:val="000000"/>
              </w:rPr>
              <w:t>Arvey</w:t>
            </w:r>
            <w:proofErr w:type="spellEnd"/>
            <w:r w:rsidRPr="00354786">
              <w:rPr>
                <w:rFonts w:cs="Minion Pro"/>
                <w:color w:val="000000"/>
              </w:rPr>
              <w:t xml:space="preserve"> Ordinance. </w:t>
            </w:r>
            <w:r w:rsidR="00026E5E" w:rsidRPr="00354786">
              <w:rPr>
                <w:rFonts w:cs="Minion Pro"/>
                <w:color w:val="000000"/>
              </w:rPr>
              <w:t>Over 150,000</w:t>
            </w:r>
            <w:r w:rsidRPr="00354786">
              <w:rPr>
                <w:rFonts w:cs="Minion Pro"/>
                <w:color w:val="000000"/>
              </w:rPr>
              <w:t xml:space="preserve"> people participated, and their cards form tall stacks in this photograph taken in Ivy’s office. </w:t>
            </w:r>
            <w:r w:rsidRPr="00354786">
              <w:rPr>
                <w:rFonts w:eastAsia="Times New Roman" w:cs="Arial"/>
                <w:color w:val="000000"/>
              </w:rPr>
              <w:t>Enlisting children who had survived diseases thanks to animal research</w:t>
            </w:r>
            <w:r w:rsidR="00026E5E" w:rsidRPr="00354786">
              <w:rPr>
                <w:rFonts w:eastAsia="Times New Roman" w:cs="Arial"/>
                <w:color w:val="000000"/>
              </w:rPr>
              <w:t>,</w:t>
            </w:r>
            <w:r w:rsidRPr="00354786">
              <w:rPr>
                <w:rFonts w:eastAsia="Times New Roman" w:cs="Arial"/>
                <w:color w:val="000000"/>
              </w:rPr>
              <w:t xml:space="preserve"> such as the girl posing here, was a popular tactic. </w:t>
            </w:r>
          </w:p>
        </w:tc>
      </w:tr>
    </w:tbl>
    <w:p w14:paraId="63692148" w14:textId="77777777" w:rsidR="00A23634" w:rsidRPr="00354786" w:rsidRDefault="00A23634">
      <w:pPr>
        <w:spacing w:line="240" w:lineRule="auto"/>
        <w:rPr>
          <w:b/>
          <w:bCs/>
        </w:rPr>
      </w:pPr>
      <w:r w:rsidRPr="00354786">
        <w:rPr>
          <w:b/>
          <w:bCs/>
        </w:rPr>
        <w:lastRenderedPageBreak/>
        <w:br w:type="page"/>
      </w:r>
    </w:p>
    <w:p w14:paraId="10FCC083" w14:textId="1A5FAC7E" w:rsidR="00336453" w:rsidRPr="00354786" w:rsidRDefault="0016483D" w:rsidP="00DB4534">
      <w:pPr>
        <w:pStyle w:val="Heading1"/>
        <w:rPr>
          <w:rFonts w:eastAsia="Times New Roman" w:cs="Arial"/>
          <w:color w:val="000000"/>
        </w:rPr>
      </w:pPr>
      <w:r w:rsidRPr="00354786">
        <w:lastRenderedPageBreak/>
        <w:t>CASE NO. 6: Research</w:t>
      </w:r>
      <w:r w:rsidR="00FB0D17" w:rsidRPr="00354786">
        <w:t xml:space="preserve"> and Dogs</w:t>
      </w:r>
      <w:r w:rsidRPr="00354786">
        <w:t xml:space="preserve"> in Chicago</w:t>
      </w:r>
    </w:p>
    <w:p w14:paraId="42ABDCBA" w14:textId="77777777" w:rsidR="00A23634" w:rsidRPr="00354786" w:rsidRDefault="0016483D" w:rsidP="007C6CEC">
      <w:pPr>
        <w:rPr>
          <w:b/>
          <w:bCs/>
        </w:rPr>
      </w:pPr>
      <w:r w:rsidRPr="00354786">
        <w:rPr>
          <w:b/>
          <w:bCs/>
        </w:rPr>
        <w:tab/>
      </w:r>
    </w:p>
    <w:p w14:paraId="403A2491" w14:textId="4FD37C00" w:rsidR="00E4570B" w:rsidRPr="00354786" w:rsidRDefault="00382368" w:rsidP="00A23634">
      <w:pPr>
        <w:ind w:firstLine="720"/>
      </w:pPr>
      <w:r w:rsidRPr="00354786">
        <w:t xml:space="preserve">Early dog owners treated their </w:t>
      </w:r>
      <w:r w:rsidR="00737790" w:rsidRPr="00354786">
        <w:t>pets</w:t>
      </w:r>
      <w:r w:rsidRPr="00354786">
        <w:t xml:space="preserve"> very differently than we do</w:t>
      </w:r>
      <w:r w:rsidR="0070765D" w:rsidRPr="00354786">
        <w:t xml:space="preserve">, </w:t>
      </w:r>
      <w:r w:rsidRPr="00354786">
        <w:t>and few</w:t>
      </w:r>
      <w:r w:rsidR="0070765D" w:rsidRPr="00354786">
        <w:t xml:space="preserve"> dogs</w:t>
      </w:r>
      <w:r w:rsidRPr="00354786">
        <w:t xml:space="preserve"> lived especially long lives. </w:t>
      </w:r>
      <w:r w:rsidR="009046AD" w:rsidRPr="00354786">
        <w:t>A study in the 1950s</w:t>
      </w:r>
      <w:r w:rsidR="00C0711B" w:rsidRPr="00354786">
        <w:t xml:space="preserve"> </w:t>
      </w:r>
      <w:r w:rsidR="009046AD" w:rsidRPr="00354786">
        <w:t xml:space="preserve">found </w:t>
      </w:r>
      <w:r w:rsidR="00C0711B" w:rsidRPr="00354786">
        <w:t>they</w:t>
      </w:r>
      <w:r w:rsidR="00724958" w:rsidRPr="00354786">
        <w:t xml:space="preserve"> were</w:t>
      </w:r>
      <w:r w:rsidR="009046AD" w:rsidRPr="00354786">
        <w:t xml:space="preserve"> </w:t>
      </w:r>
      <w:r w:rsidR="00724958" w:rsidRPr="00354786">
        <w:t xml:space="preserve">more likely to </w:t>
      </w:r>
      <w:r w:rsidR="00BA5B89" w:rsidRPr="00354786">
        <w:t>be killed by cars</w:t>
      </w:r>
      <w:r w:rsidR="00724958" w:rsidRPr="00354786">
        <w:t xml:space="preserve"> than reach </w:t>
      </w:r>
      <w:r w:rsidR="00F33DE6" w:rsidRPr="00354786">
        <w:t>eight</w:t>
      </w:r>
      <w:r w:rsidR="00724958" w:rsidRPr="00354786">
        <w:t xml:space="preserve"> years of age.</w:t>
      </w:r>
      <w:r w:rsidR="00621499" w:rsidRPr="00354786">
        <w:t xml:space="preserve"> </w:t>
      </w:r>
      <w:r w:rsidR="003561C4" w:rsidRPr="00354786">
        <w:t xml:space="preserve">Many dogs also ran loose on city streets, and </w:t>
      </w:r>
      <w:r w:rsidR="00621499" w:rsidRPr="00354786">
        <w:t>Chicago pounds frequently collected more than 1</w:t>
      </w:r>
      <w:r w:rsidR="001E5483">
        <w:t>,</w:t>
      </w:r>
      <w:r w:rsidR="00621499" w:rsidRPr="00354786">
        <w:t xml:space="preserve">000 </w:t>
      </w:r>
      <w:r w:rsidR="00F26FD6" w:rsidRPr="00354786">
        <w:t>each</w:t>
      </w:r>
      <w:r w:rsidR="00621499" w:rsidRPr="00354786">
        <w:t xml:space="preserve"> month.</w:t>
      </w:r>
      <w:r w:rsidR="00611795" w:rsidRPr="00354786">
        <w:t xml:space="preserve"> </w:t>
      </w:r>
      <w:r w:rsidR="003560F6" w:rsidRPr="00354786">
        <w:t>These</w:t>
      </w:r>
      <w:r w:rsidR="00611795" w:rsidRPr="00354786">
        <w:t xml:space="preserve"> dogs were</w:t>
      </w:r>
      <w:r w:rsidR="007C6CEC" w:rsidRPr="00354786">
        <w:t xml:space="preserve"> </w:t>
      </w:r>
      <w:r w:rsidR="00611795" w:rsidRPr="00354786">
        <w:t xml:space="preserve">largely unvaccinated against ailments like rabies, a matter of special concern for people and dogs alike. </w:t>
      </w:r>
    </w:p>
    <w:p w14:paraId="737554BD" w14:textId="722BB1EB" w:rsidR="00B4624F" w:rsidRPr="00354786" w:rsidRDefault="006705C6" w:rsidP="00B4624F">
      <w:pPr>
        <w:ind w:firstLine="720"/>
      </w:pPr>
      <w:r w:rsidRPr="00354786">
        <w:t xml:space="preserve">From the Latin word for madness, rabies </w:t>
      </w:r>
      <w:r w:rsidR="00DB2A94" w:rsidRPr="00354786">
        <w:t>was</w:t>
      </w:r>
      <w:r w:rsidRPr="00354786">
        <w:t xml:space="preserve"> </w:t>
      </w:r>
      <w:r w:rsidR="00DB2A94" w:rsidRPr="00354786">
        <w:t>i</w:t>
      </w:r>
      <w:r w:rsidRPr="00354786">
        <w:t>nitially all but untreatable</w:t>
      </w:r>
      <w:r w:rsidR="00DB2A94" w:rsidRPr="00354786">
        <w:t>.</w:t>
      </w:r>
      <w:r w:rsidRPr="00354786">
        <w:t xml:space="preserve"> </w:t>
      </w:r>
      <w:r w:rsidR="00DB2A94" w:rsidRPr="00354786">
        <w:t>T</w:t>
      </w:r>
      <w:r w:rsidRPr="00354786">
        <w:t xml:space="preserve">hose bitten by rabid animals seemed to lose their very humanity in violent </w:t>
      </w:r>
      <w:r w:rsidR="00C265F3" w:rsidRPr="00354786">
        <w:t>fits of rage</w:t>
      </w:r>
      <w:r w:rsidR="00DB2A94" w:rsidRPr="00354786">
        <w:t xml:space="preserve">, </w:t>
      </w:r>
      <w:r w:rsidR="00E405D4" w:rsidRPr="00354786">
        <w:t xml:space="preserve">and the public had </w:t>
      </w:r>
      <w:r w:rsidR="00DB2A94" w:rsidRPr="00354786">
        <w:t xml:space="preserve">good reason </w:t>
      </w:r>
      <w:r w:rsidR="00E405D4" w:rsidRPr="00354786">
        <w:t>to be cautious</w:t>
      </w:r>
      <w:r w:rsidR="00DB2A94" w:rsidRPr="00354786">
        <w:t xml:space="preserve"> about </w:t>
      </w:r>
      <w:r w:rsidR="007C6CEC" w:rsidRPr="00354786">
        <w:t>loose</w:t>
      </w:r>
      <w:r w:rsidR="00DB2A94" w:rsidRPr="00354786">
        <w:t xml:space="preserve"> dogs. </w:t>
      </w:r>
      <w:r w:rsidR="00F05E21" w:rsidRPr="00354786">
        <w:t>But r</w:t>
      </w:r>
      <w:r w:rsidR="00DB2A94" w:rsidRPr="00354786">
        <w:t xml:space="preserve">abies also played an unexpected role in </w:t>
      </w:r>
      <w:r w:rsidR="00CE7D73" w:rsidRPr="00354786">
        <w:t>struggles</w:t>
      </w:r>
      <w:r w:rsidR="00DB2A94" w:rsidRPr="00354786">
        <w:t xml:space="preserve"> over the use of pound dogs for research</w:t>
      </w:r>
      <w:r w:rsidR="00CE7D73" w:rsidRPr="00354786">
        <w:t>.</w:t>
      </w:r>
      <w:r w:rsidR="00DB2A94" w:rsidRPr="00354786">
        <w:t xml:space="preserve"> </w:t>
      </w:r>
      <w:r w:rsidR="00CE7D73" w:rsidRPr="00354786">
        <w:t>S</w:t>
      </w:r>
      <w:r w:rsidR="00DB2A94" w:rsidRPr="00354786">
        <w:t>cientists</w:t>
      </w:r>
      <w:r w:rsidR="00B4624F" w:rsidRPr="00354786">
        <w:t xml:space="preserve"> in Chicago and </w:t>
      </w:r>
      <w:r w:rsidR="00697A80" w:rsidRPr="00354786">
        <w:t>elsewhere</w:t>
      </w:r>
      <w:r w:rsidR="00B4624F" w:rsidRPr="00354786">
        <w:t xml:space="preserve"> were using stunning numbers of dogs</w:t>
      </w:r>
      <w:r w:rsidR="00697A80" w:rsidRPr="00354786">
        <w:t>,</w:t>
      </w:r>
      <w:r w:rsidR="00B4624F" w:rsidRPr="00354786">
        <w:t xml:space="preserve"> for everything from </w:t>
      </w:r>
      <w:r w:rsidR="00451DCE" w:rsidRPr="00354786">
        <w:t>surgical</w:t>
      </w:r>
      <w:r w:rsidR="00B4624F" w:rsidRPr="00354786">
        <w:t xml:space="preserve"> demonstrations to pharmaceutical </w:t>
      </w:r>
      <w:r w:rsidR="00D22EA1" w:rsidRPr="00354786">
        <w:t>testing</w:t>
      </w:r>
      <w:r w:rsidR="00B4624F" w:rsidRPr="00354786">
        <w:t>, but many</w:t>
      </w:r>
      <w:r w:rsidR="00CE7D73" w:rsidRPr="00354786">
        <w:t xml:space="preserve"> </w:t>
      </w:r>
      <w:r w:rsidR="00BF1044" w:rsidRPr="00354786">
        <w:t>became</w:t>
      </w:r>
      <w:r w:rsidR="00CE7D73" w:rsidRPr="00354786">
        <w:t xml:space="preserve"> increasingly concerned that </w:t>
      </w:r>
      <w:r w:rsidR="009C6A45" w:rsidRPr="00354786">
        <w:t>these animals nee</w:t>
      </w:r>
      <w:r w:rsidR="00CE7D73" w:rsidRPr="00354786">
        <w:t>ded</w:t>
      </w:r>
      <w:r w:rsidR="00681B6E" w:rsidRPr="00354786">
        <w:t xml:space="preserve"> </w:t>
      </w:r>
      <w:r w:rsidR="00CE7D73" w:rsidRPr="00354786">
        <w:t>to be healthy and well cared for to produce useful results</w:t>
      </w:r>
      <w:r w:rsidR="00B4624F" w:rsidRPr="00354786">
        <w:t xml:space="preserve">. </w:t>
      </w:r>
      <w:r w:rsidR="001D3A6F" w:rsidRPr="00354786">
        <w:t>As</w:t>
      </w:r>
      <w:r w:rsidR="00B20FF4" w:rsidRPr="00354786">
        <w:t xml:space="preserve"> researchers grew more selective,</w:t>
      </w:r>
      <w:r w:rsidR="00DB2A94" w:rsidRPr="00354786">
        <w:t xml:space="preserve"> </w:t>
      </w:r>
      <w:r w:rsidR="00CE7D73" w:rsidRPr="00354786">
        <w:t>expanded pound</w:t>
      </w:r>
      <w:r w:rsidR="00DB2A94" w:rsidRPr="00354786">
        <w:t xml:space="preserve"> dog collection</w:t>
      </w:r>
      <w:r w:rsidR="001D3A6F" w:rsidRPr="00354786">
        <w:t xml:space="preserve"> </w:t>
      </w:r>
      <w:r w:rsidR="00DB2A94" w:rsidRPr="00354786">
        <w:t xml:space="preserve">under the auspices of rabies management </w:t>
      </w:r>
      <w:r w:rsidR="00B4624F" w:rsidRPr="00354786">
        <w:t>increase</w:t>
      </w:r>
      <w:r w:rsidR="00026E5E" w:rsidRPr="00354786">
        <w:t>d</w:t>
      </w:r>
      <w:r w:rsidR="00B4624F" w:rsidRPr="00354786">
        <w:t xml:space="preserve"> t</w:t>
      </w:r>
      <w:r w:rsidR="00DB2A94" w:rsidRPr="00354786">
        <w:t xml:space="preserve">he quantity of </w:t>
      </w:r>
      <w:r w:rsidR="004A4833" w:rsidRPr="00354786">
        <w:t>viable</w:t>
      </w:r>
      <w:r w:rsidR="00DB2A94" w:rsidRPr="00354786">
        <w:t xml:space="preserve"> animals. </w:t>
      </w:r>
    </w:p>
    <w:p w14:paraId="46CB4ADD" w14:textId="22010A94" w:rsidR="00F00F5A" w:rsidRPr="00354786" w:rsidRDefault="00102505" w:rsidP="00B4624F">
      <w:pPr>
        <w:ind w:firstLine="720"/>
      </w:pPr>
      <w:r w:rsidRPr="00354786">
        <w:t>Spurred by this realization, scientists reconfigured their relationship with municipal pounds</w:t>
      </w:r>
      <w:r w:rsidR="003646B5" w:rsidRPr="00354786">
        <w:t>.</w:t>
      </w:r>
      <w:r w:rsidRPr="00354786">
        <w:t xml:space="preserve"> </w:t>
      </w:r>
      <w:r w:rsidR="003646B5" w:rsidRPr="00354786">
        <w:t>Rather than seeing them</w:t>
      </w:r>
      <w:r w:rsidRPr="00354786">
        <w:t xml:space="preserve"> as</w:t>
      </w:r>
      <w:r w:rsidR="000F166F" w:rsidRPr="00354786">
        <w:t xml:space="preserve"> </w:t>
      </w:r>
      <w:r w:rsidRPr="00354786">
        <w:t xml:space="preserve">reservoirs of valuable raw material, </w:t>
      </w:r>
      <w:r w:rsidR="003646B5" w:rsidRPr="00354786">
        <w:t>researchers reimagined pounds</w:t>
      </w:r>
      <w:r w:rsidRPr="00354786">
        <w:t xml:space="preserve"> as proto-laboratory supply </w:t>
      </w:r>
      <w:r w:rsidR="003646B5" w:rsidRPr="00354786">
        <w:t>companies that could, if sufficiently incentivized, provide them the consistent</w:t>
      </w:r>
      <w:r w:rsidR="009148FD" w:rsidRPr="00354786">
        <w:t xml:space="preserve"> flow of</w:t>
      </w:r>
      <w:r w:rsidR="003646B5" w:rsidRPr="00354786">
        <w:t xml:space="preserve"> high</w:t>
      </w:r>
      <w:r w:rsidR="00C63B62" w:rsidRPr="00354786">
        <w:t>-</w:t>
      </w:r>
      <w:r w:rsidR="003646B5" w:rsidRPr="00354786">
        <w:t xml:space="preserve">quality dogs they </w:t>
      </w:r>
      <w:r w:rsidR="00095157" w:rsidRPr="00354786">
        <w:t>wanted</w:t>
      </w:r>
      <w:r w:rsidR="003646B5" w:rsidRPr="00354786">
        <w:t xml:space="preserve"> for research. </w:t>
      </w:r>
    </w:p>
    <w:p w14:paraId="30DE3D23" w14:textId="1B77D934" w:rsidR="00395399" w:rsidRPr="00354786" w:rsidRDefault="00395399" w:rsidP="00395399"/>
    <w:p w14:paraId="5FD470F6" w14:textId="7FBB63D4" w:rsidR="00B04346" w:rsidRPr="00354786" w:rsidRDefault="00B04346" w:rsidP="00395399">
      <w:pPr>
        <w:rPr>
          <w:b/>
          <w:bCs/>
        </w:rPr>
      </w:pPr>
      <w:r w:rsidRPr="00354786">
        <w:rPr>
          <w:b/>
          <w:bCs/>
        </w:rPr>
        <w:t>“The Relation of Animal Hygiene to Public Health”</w:t>
      </w:r>
    </w:p>
    <w:p w14:paraId="52F1C535" w14:textId="046628E2" w:rsidR="00B04346" w:rsidRPr="00354786" w:rsidRDefault="00251C1A" w:rsidP="00395399">
      <w:r w:rsidRPr="008B27CA">
        <w:rPr>
          <w:highlight w:val="yellow"/>
        </w:rPr>
        <w:t xml:space="preserve">This report from the Agricultural Extension Service of the University of Illinois </w:t>
      </w:r>
      <w:r w:rsidR="003C597E" w:rsidRPr="008B27CA">
        <w:rPr>
          <w:highlight w:val="yellow"/>
        </w:rPr>
        <w:t xml:space="preserve">reveals the significant </w:t>
      </w:r>
      <w:r w:rsidR="001D3A6F" w:rsidRPr="008B27CA">
        <w:rPr>
          <w:highlight w:val="yellow"/>
        </w:rPr>
        <w:t xml:space="preserve">presence </w:t>
      </w:r>
      <w:r w:rsidR="003851DF" w:rsidRPr="008B27CA">
        <w:rPr>
          <w:highlight w:val="yellow"/>
        </w:rPr>
        <w:t>of animals in American life along with</w:t>
      </w:r>
      <w:r w:rsidRPr="008B27CA">
        <w:rPr>
          <w:highlight w:val="yellow"/>
        </w:rPr>
        <w:t xml:space="preserve"> increasing awareness </w:t>
      </w:r>
      <w:r w:rsidR="00CA6390" w:rsidRPr="008B27CA">
        <w:rPr>
          <w:highlight w:val="yellow"/>
        </w:rPr>
        <w:t xml:space="preserve">about how the health of animals affected </w:t>
      </w:r>
      <w:r w:rsidR="00C14180" w:rsidRPr="008B27CA">
        <w:rPr>
          <w:highlight w:val="yellow"/>
        </w:rPr>
        <w:t xml:space="preserve">the well-being of Illinois </w:t>
      </w:r>
      <w:r w:rsidR="00191C4A" w:rsidRPr="008B27CA">
        <w:rPr>
          <w:highlight w:val="yellow"/>
        </w:rPr>
        <w:t>residents</w:t>
      </w:r>
      <w:r w:rsidR="00C14180" w:rsidRPr="008B27CA">
        <w:rPr>
          <w:highlight w:val="yellow"/>
        </w:rPr>
        <w:t>.</w:t>
      </w:r>
      <w:r w:rsidR="00191C4A" w:rsidRPr="008B27CA">
        <w:rPr>
          <w:highlight w:val="yellow"/>
        </w:rPr>
        <w:t xml:space="preserve"> </w:t>
      </w:r>
      <w:r w:rsidR="002A056D" w:rsidRPr="008B27CA">
        <w:rPr>
          <w:highlight w:val="yellow"/>
        </w:rPr>
        <w:t>Rabies appears as</w:t>
      </w:r>
      <w:r w:rsidR="00026E5E" w:rsidRPr="008B27CA">
        <w:rPr>
          <w:highlight w:val="yellow"/>
        </w:rPr>
        <w:t xml:space="preserve"> the sixth most communicable disease to man.</w:t>
      </w:r>
      <w:r w:rsidR="00C14180" w:rsidRPr="00354786">
        <w:t xml:space="preserve"> </w:t>
      </w:r>
    </w:p>
    <w:p w14:paraId="34F34699" w14:textId="73E8315F" w:rsidR="006513CC" w:rsidRPr="00354786" w:rsidRDefault="006513CC" w:rsidP="00395399"/>
    <w:p w14:paraId="2DBB08E4" w14:textId="6D4C8194" w:rsidR="006513CC" w:rsidRPr="00354786" w:rsidRDefault="00F8286C" w:rsidP="00395399">
      <w:pPr>
        <w:rPr>
          <w:b/>
          <w:bCs/>
        </w:rPr>
      </w:pPr>
      <w:r w:rsidRPr="00354786">
        <w:rPr>
          <w:b/>
          <w:bCs/>
        </w:rPr>
        <w:t>[Statistics on Impounded Dogs]</w:t>
      </w:r>
    </w:p>
    <w:p w14:paraId="30307D29" w14:textId="71A7A53A" w:rsidR="007B540B" w:rsidRPr="00354786" w:rsidRDefault="00B60073" w:rsidP="00395399">
      <w:r w:rsidRPr="008B27CA">
        <w:rPr>
          <w:highlight w:val="yellow"/>
        </w:rPr>
        <w:t xml:space="preserve">These statistics show the remarkable number of dogs </w:t>
      </w:r>
      <w:r w:rsidR="003100BD" w:rsidRPr="008B27CA">
        <w:rPr>
          <w:highlight w:val="yellow"/>
        </w:rPr>
        <w:t>caught by Chicago’s pounds. In 1934, the annual total was more than 9</w:t>
      </w:r>
      <w:r w:rsidR="00026E5E" w:rsidRPr="008B27CA">
        <w:rPr>
          <w:highlight w:val="yellow"/>
        </w:rPr>
        <w:t>,</w:t>
      </w:r>
      <w:r w:rsidR="003100BD" w:rsidRPr="008B27CA">
        <w:rPr>
          <w:highlight w:val="yellow"/>
        </w:rPr>
        <w:t>000, nearly 3</w:t>
      </w:r>
      <w:r w:rsidR="00026E5E" w:rsidRPr="008B27CA">
        <w:rPr>
          <w:highlight w:val="yellow"/>
        </w:rPr>
        <w:t>,</w:t>
      </w:r>
      <w:r w:rsidR="003100BD" w:rsidRPr="008B27CA">
        <w:rPr>
          <w:highlight w:val="yellow"/>
        </w:rPr>
        <w:t xml:space="preserve">000 of which were </w:t>
      </w:r>
      <w:r w:rsidR="00026E5E" w:rsidRPr="008B27CA">
        <w:rPr>
          <w:highlight w:val="yellow"/>
        </w:rPr>
        <w:t xml:space="preserve">euthanized </w:t>
      </w:r>
      <w:r w:rsidR="003100BD" w:rsidRPr="008B27CA">
        <w:rPr>
          <w:highlight w:val="yellow"/>
        </w:rPr>
        <w:t>by pound workers. Scientists argued that these dogs were put to better use by serving in experiments, making a sacrifice for the pursuit of progress rather than being wasted.</w:t>
      </w:r>
    </w:p>
    <w:p w14:paraId="7C7D1D6C" w14:textId="66DEBAD5" w:rsidR="006B1848" w:rsidRPr="00354786" w:rsidRDefault="006B1848" w:rsidP="00395399"/>
    <w:p w14:paraId="09B26E4D" w14:textId="3891BD7C" w:rsidR="006B1848" w:rsidRPr="00354786" w:rsidRDefault="006B1848" w:rsidP="00395399">
      <w:pPr>
        <w:rPr>
          <w:b/>
          <w:bCs/>
        </w:rPr>
      </w:pPr>
      <w:r w:rsidRPr="00354786">
        <w:rPr>
          <w:b/>
          <w:bCs/>
        </w:rPr>
        <w:t>“Care of Laboratory Animals”</w:t>
      </w:r>
    </w:p>
    <w:p w14:paraId="4A1F0467" w14:textId="037FFE39" w:rsidR="006B1848" w:rsidRPr="00354786" w:rsidRDefault="000920D8" w:rsidP="00395399">
      <w:r w:rsidRPr="008B27CA">
        <w:rPr>
          <w:highlight w:val="yellow"/>
        </w:rPr>
        <w:t xml:space="preserve">By the 1950s, care </w:t>
      </w:r>
      <w:r w:rsidR="008512EC" w:rsidRPr="008B27CA">
        <w:rPr>
          <w:highlight w:val="yellow"/>
        </w:rPr>
        <w:t>for</w:t>
      </w:r>
      <w:r w:rsidRPr="008B27CA">
        <w:rPr>
          <w:highlight w:val="yellow"/>
        </w:rPr>
        <w:t xml:space="preserve"> laboratory animals had become a central concern for scientists, worried</w:t>
      </w:r>
      <w:r w:rsidR="008512EC" w:rsidRPr="008B27CA">
        <w:rPr>
          <w:highlight w:val="yellow"/>
        </w:rPr>
        <w:t xml:space="preserve"> </w:t>
      </w:r>
      <w:r w:rsidR="00842E91" w:rsidRPr="008B27CA">
        <w:rPr>
          <w:highlight w:val="yellow"/>
        </w:rPr>
        <w:t>both about</w:t>
      </w:r>
      <w:r w:rsidRPr="008B27CA">
        <w:rPr>
          <w:highlight w:val="yellow"/>
        </w:rPr>
        <w:t xml:space="preserve"> experiments on unhealthy animals producing </w:t>
      </w:r>
      <w:r w:rsidR="00320596" w:rsidRPr="008B27CA">
        <w:rPr>
          <w:highlight w:val="yellow"/>
        </w:rPr>
        <w:t>poor scientific results</w:t>
      </w:r>
      <w:r w:rsidR="008512EC" w:rsidRPr="008B27CA">
        <w:rPr>
          <w:highlight w:val="yellow"/>
        </w:rPr>
        <w:t xml:space="preserve"> and </w:t>
      </w:r>
      <w:r w:rsidR="00842E91" w:rsidRPr="008B27CA">
        <w:rPr>
          <w:highlight w:val="yellow"/>
        </w:rPr>
        <w:t>about defusing</w:t>
      </w:r>
      <w:r w:rsidR="008512EC" w:rsidRPr="008B27CA">
        <w:rPr>
          <w:highlight w:val="yellow"/>
        </w:rPr>
        <w:t xml:space="preserve"> </w:t>
      </w:r>
      <w:r w:rsidR="00842E91" w:rsidRPr="008B27CA">
        <w:rPr>
          <w:highlight w:val="yellow"/>
        </w:rPr>
        <w:t>critics of animal experimentation</w:t>
      </w:r>
      <w:r w:rsidR="00320596" w:rsidRPr="008B27CA">
        <w:rPr>
          <w:highlight w:val="yellow"/>
        </w:rPr>
        <w:t xml:space="preserve">. Chicago-area researchers </w:t>
      </w:r>
      <w:r w:rsidR="00F84DBB" w:rsidRPr="008B27CA">
        <w:rPr>
          <w:highlight w:val="yellow"/>
        </w:rPr>
        <w:t>were leaders on the issue</w:t>
      </w:r>
      <w:r w:rsidR="00026E5E" w:rsidRPr="008B27CA">
        <w:rPr>
          <w:highlight w:val="yellow"/>
        </w:rPr>
        <w:t>.</w:t>
      </w:r>
      <w:r w:rsidR="00F84DBB" w:rsidRPr="008B27CA">
        <w:rPr>
          <w:highlight w:val="yellow"/>
        </w:rPr>
        <w:t xml:space="preserve"> </w:t>
      </w:r>
      <w:r w:rsidR="00026E5E" w:rsidRPr="008B27CA">
        <w:rPr>
          <w:highlight w:val="yellow"/>
        </w:rPr>
        <w:t>T</w:t>
      </w:r>
      <w:r w:rsidR="00320596" w:rsidRPr="008B27CA">
        <w:rPr>
          <w:highlight w:val="yellow"/>
        </w:rPr>
        <w:t>he Animal Care Panel</w:t>
      </w:r>
      <w:r w:rsidR="00026E5E" w:rsidRPr="008B27CA">
        <w:rPr>
          <w:highlight w:val="yellow"/>
        </w:rPr>
        <w:t>,</w:t>
      </w:r>
      <w:r w:rsidR="00320596" w:rsidRPr="008B27CA">
        <w:rPr>
          <w:highlight w:val="yellow"/>
        </w:rPr>
        <w:t xml:space="preserve"> today’s American Association for Laboratory Animal Science</w:t>
      </w:r>
      <w:r w:rsidR="00026E5E" w:rsidRPr="008B27CA">
        <w:rPr>
          <w:highlight w:val="yellow"/>
        </w:rPr>
        <w:t>,</w:t>
      </w:r>
      <w:r w:rsidR="00320596" w:rsidRPr="008B27CA">
        <w:rPr>
          <w:highlight w:val="yellow"/>
        </w:rPr>
        <w:t xml:space="preserve"> met for their first national meeting in 1950</w:t>
      </w:r>
      <w:r w:rsidR="00F84DBB" w:rsidRPr="008B27CA">
        <w:rPr>
          <w:highlight w:val="yellow"/>
        </w:rPr>
        <w:t xml:space="preserve"> and began publishing an influential journal the next year.</w:t>
      </w:r>
    </w:p>
    <w:p w14:paraId="029CD658" w14:textId="55D7A198" w:rsidR="003C3A87" w:rsidRPr="00354786" w:rsidRDefault="003C3A87" w:rsidP="00395399"/>
    <w:p w14:paraId="45489AFE" w14:textId="77777777" w:rsidR="0045635A" w:rsidRPr="00354786" w:rsidRDefault="0045635A" w:rsidP="00395399">
      <w:pPr>
        <w:rPr>
          <w:b/>
          <w:bCs/>
        </w:rPr>
      </w:pPr>
      <w:r w:rsidRPr="00354786">
        <w:rPr>
          <w:b/>
          <w:bCs/>
        </w:rPr>
        <w:t>Allocation of Dogs / Number of Dogs</w:t>
      </w:r>
    </w:p>
    <w:p w14:paraId="349230D8" w14:textId="77777777" w:rsidR="00A23634" w:rsidRPr="00354786" w:rsidRDefault="0045635A" w:rsidP="00EF4C38">
      <w:r w:rsidRPr="00354786">
        <w:t xml:space="preserve">Once researchers </w:t>
      </w:r>
      <w:r w:rsidR="008075FC" w:rsidRPr="00354786">
        <w:t>overcame</w:t>
      </w:r>
      <w:r w:rsidRPr="00354786">
        <w:t xml:space="preserve"> the most immediate threat of legislation banning the use of dogs, they </w:t>
      </w:r>
      <w:r w:rsidR="001D3A6F" w:rsidRPr="00354786">
        <w:t>then faced</w:t>
      </w:r>
      <w:r w:rsidRPr="00354786">
        <w:t xml:space="preserve"> </w:t>
      </w:r>
      <w:r w:rsidR="008075FC" w:rsidRPr="00354786">
        <w:t xml:space="preserve">the </w:t>
      </w:r>
      <w:r w:rsidRPr="00354786">
        <w:t xml:space="preserve">equally </w:t>
      </w:r>
      <w:r w:rsidR="008075FC" w:rsidRPr="00354786">
        <w:t xml:space="preserve">serious challenge of managing the dog supply. As </w:t>
      </w:r>
      <w:r w:rsidR="001D3A6F" w:rsidRPr="00354786">
        <w:t xml:space="preserve">this </w:t>
      </w:r>
      <w:r w:rsidR="008075FC" w:rsidRPr="00354786">
        <w:t>table demonstrates, Chicago-area workers used over 13,000 dogs per year in research and teaching</w:t>
      </w:r>
      <w:r w:rsidR="00BA41B4" w:rsidRPr="00354786">
        <w:t xml:space="preserve">, but desired nearly 3,000 more. </w:t>
      </w:r>
      <w:r w:rsidR="00A9200F" w:rsidRPr="00354786">
        <w:t>Sourcing</w:t>
      </w:r>
      <w:r w:rsidR="00BA41B4" w:rsidRPr="00354786">
        <w:t xml:space="preserve"> </w:t>
      </w:r>
      <w:proofErr w:type="gramStart"/>
      <w:r w:rsidR="00BA41B4" w:rsidRPr="00354786">
        <w:t>this many dogs</w:t>
      </w:r>
      <w:proofErr w:type="gramEnd"/>
      <w:r w:rsidR="00BA41B4" w:rsidRPr="00354786">
        <w:t xml:space="preserve"> was no easy feat.</w:t>
      </w:r>
    </w:p>
    <w:p w14:paraId="3566CC5D" w14:textId="77777777" w:rsidR="00A23634" w:rsidRPr="00354786" w:rsidRDefault="00A23634">
      <w:pPr>
        <w:spacing w:line="240" w:lineRule="auto"/>
      </w:pPr>
      <w:r w:rsidRPr="00354786">
        <w:br w:type="page"/>
      </w:r>
    </w:p>
    <w:p w14:paraId="533F74F2" w14:textId="6768AAA1" w:rsidR="00EF4C38" w:rsidRPr="00354786" w:rsidRDefault="00EF4C38" w:rsidP="00DB4534">
      <w:pPr>
        <w:pStyle w:val="Heading1"/>
      </w:pPr>
      <w:r w:rsidRPr="00354786">
        <w:lastRenderedPageBreak/>
        <w:t>CASE NO. 7: The NSMR and the National Battle</w:t>
      </w:r>
    </w:p>
    <w:p w14:paraId="257E8CD3" w14:textId="77777777" w:rsidR="00A23634" w:rsidRPr="00354786" w:rsidRDefault="00A23634" w:rsidP="00EF4C38">
      <w:pPr>
        <w:rPr>
          <w:b/>
          <w:bCs/>
        </w:rPr>
      </w:pPr>
    </w:p>
    <w:p w14:paraId="5BBC032C" w14:textId="539DFD40" w:rsidR="00EF4C38" w:rsidRPr="00354786" w:rsidRDefault="004A25DE" w:rsidP="00395399">
      <w:r w:rsidRPr="00354786">
        <w:tab/>
      </w:r>
      <w:r w:rsidR="002C33C5" w:rsidRPr="00354786">
        <w:t>T</w:t>
      </w:r>
      <w:r w:rsidR="00BD468C" w:rsidRPr="00354786">
        <w:t xml:space="preserve">he </w:t>
      </w:r>
      <w:r w:rsidR="005A5E65" w:rsidRPr="00354786">
        <w:t>organized work</w:t>
      </w:r>
      <w:r w:rsidR="00BD468C" w:rsidRPr="00354786">
        <w:t xml:space="preserve"> of the ISMR </w:t>
      </w:r>
      <w:r w:rsidR="005A5E65" w:rsidRPr="00354786">
        <w:t>disarm</w:t>
      </w:r>
      <w:r w:rsidR="003B7F86" w:rsidRPr="00354786">
        <w:t>ed</w:t>
      </w:r>
      <w:r w:rsidR="005A5E65" w:rsidRPr="00354786">
        <w:t xml:space="preserve"> antivivisectionists</w:t>
      </w:r>
      <w:r w:rsidR="00BD468C" w:rsidRPr="00354786">
        <w:t xml:space="preserve"> </w:t>
      </w:r>
      <w:r w:rsidR="00FC426B" w:rsidRPr="00354786">
        <w:t>in Illinois</w:t>
      </w:r>
      <w:r w:rsidR="00517179" w:rsidRPr="00354786">
        <w:t>.</w:t>
      </w:r>
      <w:r w:rsidR="002852AE" w:rsidRPr="00354786">
        <w:t xml:space="preserve"> </w:t>
      </w:r>
      <w:r w:rsidR="00E746A3" w:rsidRPr="00354786">
        <w:t>By</w:t>
      </w:r>
      <w:r w:rsidR="002852AE" w:rsidRPr="00354786">
        <w:t xml:space="preserve"> </w:t>
      </w:r>
      <w:r w:rsidR="002F320E" w:rsidRPr="00354786">
        <w:t>the early 1940s</w:t>
      </w:r>
      <w:r w:rsidR="002852AE" w:rsidRPr="00354786">
        <w:t>,</w:t>
      </w:r>
      <w:r w:rsidR="00517179" w:rsidRPr="00354786">
        <w:t xml:space="preserve"> </w:t>
      </w:r>
      <w:r w:rsidR="003D6D65" w:rsidRPr="00354786">
        <w:t>its members</w:t>
      </w:r>
      <w:r w:rsidR="00517179" w:rsidRPr="00354786">
        <w:t xml:space="preserve"> </w:t>
      </w:r>
      <w:r w:rsidR="004222AF" w:rsidRPr="00354786">
        <w:t xml:space="preserve">also </w:t>
      </w:r>
      <w:r w:rsidR="003D6D65" w:rsidRPr="00354786">
        <w:t xml:space="preserve">increasingly </w:t>
      </w:r>
      <w:r w:rsidR="00A50072" w:rsidRPr="00354786">
        <w:t>recognize</w:t>
      </w:r>
      <w:r w:rsidR="003D6D65" w:rsidRPr="00354786">
        <w:t>d</w:t>
      </w:r>
      <w:r w:rsidR="00A50072" w:rsidRPr="00354786">
        <w:t xml:space="preserve"> themselves as </w:t>
      </w:r>
      <w:r w:rsidR="00B420D3" w:rsidRPr="00354786">
        <w:t>components</w:t>
      </w:r>
      <w:r w:rsidR="00A50072" w:rsidRPr="00354786">
        <w:t xml:space="preserve"> of a nationwide struggle.</w:t>
      </w:r>
      <w:r w:rsidR="00BD468C" w:rsidRPr="00354786">
        <w:t xml:space="preserve"> </w:t>
      </w:r>
      <w:r w:rsidR="00A50072" w:rsidRPr="00354786">
        <w:t>T</w:t>
      </w:r>
      <w:r w:rsidR="00BD468C" w:rsidRPr="00354786">
        <w:t>he National Society for Medical Research</w:t>
      </w:r>
      <w:r w:rsidR="006D7603" w:rsidRPr="00354786">
        <w:t xml:space="preserve"> (NSMR)</w:t>
      </w:r>
      <w:r w:rsidR="002B21E4" w:rsidRPr="00354786">
        <w:t xml:space="preserve"> emerged</w:t>
      </w:r>
      <w:r w:rsidR="00C42140" w:rsidRPr="00354786">
        <w:t xml:space="preserve"> in 1945</w:t>
      </w:r>
      <w:r w:rsidR="002B21E4" w:rsidRPr="00354786">
        <w:t xml:space="preserve"> to unite </w:t>
      </w:r>
      <w:r w:rsidR="00524017" w:rsidRPr="00354786">
        <w:t>that</w:t>
      </w:r>
      <w:r w:rsidR="005A5D20" w:rsidRPr="00354786">
        <w:t xml:space="preserve"> </w:t>
      </w:r>
      <w:r w:rsidR="0065757E" w:rsidRPr="00354786">
        <w:t>work</w:t>
      </w:r>
      <w:r w:rsidR="002D4D0F" w:rsidRPr="00354786">
        <w:t xml:space="preserve"> and</w:t>
      </w:r>
      <w:r w:rsidR="00BD468C" w:rsidRPr="00354786">
        <w:t xml:space="preserve"> </w:t>
      </w:r>
      <w:r w:rsidR="00F05E21" w:rsidRPr="00354786">
        <w:t xml:space="preserve">presented </w:t>
      </w:r>
      <w:r w:rsidR="00753A68" w:rsidRPr="00354786">
        <w:t xml:space="preserve">a stark </w:t>
      </w:r>
      <w:r w:rsidR="00F05E21" w:rsidRPr="00354786">
        <w:t xml:space="preserve">choice to </w:t>
      </w:r>
      <w:r w:rsidR="00753A68" w:rsidRPr="00354786">
        <w:t>Americans</w:t>
      </w:r>
      <w:r w:rsidR="00586BEE">
        <w:t xml:space="preserve">—asking, </w:t>
      </w:r>
      <w:r w:rsidR="00753A68" w:rsidRPr="00354786">
        <w:t xml:space="preserve">would they support the continued </w:t>
      </w:r>
      <w:r w:rsidR="00895FC4" w:rsidRPr="00354786">
        <w:t>march</w:t>
      </w:r>
      <w:r w:rsidR="00753A68" w:rsidRPr="00354786">
        <w:t xml:space="preserve"> of science via animal research or return to dark</w:t>
      </w:r>
      <w:r w:rsidR="00D56080" w:rsidRPr="00354786">
        <w:t>er</w:t>
      </w:r>
      <w:r w:rsidR="00753A68" w:rsidRPr="00354786">
        <w:t xml:space="preserve"> </w:t>
      </w:r>
      <w:r w:rsidR="00D56080" w:rsidRPr="00354786">
        <w:t xml:space="preserve">times of superstition and death? </w:t>
      </w:r>
    </w:p>
    <w:p w14:paraId="7DE49CEC" w14:textId="7F45716B" w:rsidR="00D56080" w:rsidRPr="00354786" w:rsidRDefault="00D46076" w:rsidP="00D56080">
      <w:pPr>
        <w:ind w:firstLine="720"/>
      </w:pPr>
      <w:r w:rsidRPr="00354786">
        <w:t xml:space="preserve">The </w:t>
      </w:r>
      <w:r w:rsidR="003B7F86" w:rsidRPr="00354786">
        <w:t>NSMR</w:t>
      </w:r>
      <w:r w:rsidR="00D56080" w:rsidRPr="00354786">
        <w:t xml:space="preserve"> shared this message in </w:t>
      </w:r>
      <w:r w:rsidR="009558B3" w:rsidRPr="00354786">
        <w:t xml:space="preserve">a </w:t>
      </w:r>
      <w:r w:rsidR="00D56080" w:rsidRPr="00354786">
        <w:t xml:space="preserve">newly published bulletin, which included standardized tactics for defeating local humane society legislation, </w:t>
      </w:r>
      <w:r w:rsidR="00C254F4" w:rsidRPr="00354786">
        <w:t>as well as</w:t>
      </w:r>
      <w:r w:rsidR="00D56080" w:rsidRPr="00354786">
        <w:t xml:space="preserve"> in </w:t>
      </w:r>
      <w:r w:rsidR="003E11C6" w:rsidRPr="00354786">
        <w:t xml:space="preserve">radio broadcasts, </w:t>
      </w:r>
      <w:r w:rsidR="002C5A11" w:rsidRPr="00354786">
        <w:t>pamphlets,</w:t>
      </w:r>
      <w:r w:rsidR="00D56080" w:rsidRPr="00354786">
        <w:t xml:space="preserve"> newspapers</w:t>
      </w:r>
      <w:r w:rsidR="002C5A11" w:rsidRPr="00354786">
        <w:t xml:space="preserve">, </w:t>
      </w:r>
      <w:r w:rsidR="00D56080" w:rsidRPr="00354786">
        <w:t xml:space="preserve">and magazines. </w:t>
      </w:r>
      <w:r w:rsidR="005A55D7" w:rsidRPr="00354786">
        <w:t xml:space="preserve">Two </w:t>
      </w:r>
      <w:r w:rsidR="00F05E21" w:rsidRPr="00354786">
        <w:t xml:space="preserve">threads </w:t>
      </w:r>
      <w:r w:rsidR="002E7A76" w:rsidRPr="00354786">
        <w:t xml:space="preserve">of their argument </w:t>
      </w:r>
      <w:r w:rsidR="005A55D7" w:rsidRPr="00354786">
        <w:t xml:space="preserve">proved difficult to resist. </w:t>
      </w:r>
      <w:r w:rsidR="005F141E" w:rsidRPr="00354786">
        <w:t>T</w:t>
      </w:r>
      <w:r w:rsidR="005A55D7" w:rsidRPr="00354786">
        <w:t>he</w:t>
      </w:r>
      <w:r w:rsidR="002C5888" w:rsidRPr="00354786">
        <w:t xml:space="preserve"> Second World War</w:t>
      </w:r>
      <w:r w:rsidR="005A55D7" w:rsidRPr="00354786">
        <w:t xml:space="preserve"> </w:t>
      </w:r>
      <w:r w:rsidR="005F141E" w:rsidRPr="00354786">
        <w:t>had</w:t>
      </w:r>
      <w:r w:rsidR="005A55D7" w:rsidRPr="00354786">
        <w:t xml:space="preserve"> </w:t>
      </w:r>
      <w:r w:rsidR="00A07452" w:rsidRPr="00354786">
        <w:t>stressed</w:t>
      </w:r>
      <w:r w:rsidR="005A55D7" w:rsidRPr="00354786">
        <w:t xml:space="preserve"> the importance of advanced medical techniques</w:t>
      </w:r>
      <w:r w:rsidR="00A07452" w:rsidRPr="00354786">
        <w:t>,</w:t>
      </w:r>
      <w:r w:rsidR="002E7A76" w:rsidRPr="00354786">
        <w:t xml:space="preserve"> </w:t>
      </w:r>
      <w:r w:rsidR="00A07452" w:rsidRPr="00354786">
        <w:t xml:space="preserve">and </w:t>
      </w:r>
      <w:r w:rsidR="002C5888" w:rsidRPr="00354786">
        <w:t xml:space="preserve">the NSMR frequently presented </w:t>
      </w:r>
      <w:r w:rsidR="002047DE" w:rsidRPr="00354786">
        <w:t xml:space="preserve">military </w:t>
      </w:r>
      <w:r w:rsidR="002C5888" w:rsidRPr="00354786">
        <w:t>veterans</w:t>
      </w:r>
      <w:r w:rsidR="002E7A76" w:rsidRPr="00354786">
        <w:t>, many now studying medicine on GI grants,</w:t>
      </w:r>
      <w:r w:rsidR="00A07452" w:rsidRPr="00354786">
        <w:t xml:space="preserve"> in their campaigns against antivivisection legislation</w:t>
      </w:r>
      <w:r w:rsidR="002E7A76" w:rsidRPr="00354786">
        <w:t>.</w:t>
      </w:r>
      <w:r w:rsidR="004122F1" w:rsidRPr="00354786">
        <w:t xml:space="preserve"> </w:t>
      </w:r>
      <w:r w:rsidR="002E7A76" w:rsidRPr="00354786">
        <w:t>The other</w:t>
      </w:r>
      <w:r w:rsidR="00A370DF" w:rsidRPr="00354786">
        <w:t xml:space="preserve"> line of argumentation</w:t>
      </w:r>
      <w:r w:rsidR="00EE193C" w:rsidRPr="00354786">
        <w:t xml:space="preserve"> </w:t>
      </w:r>
      <w:r w:rsidR="00531E36" w:rsidRPr="00354786">
        <w:t>looked forward to the future</w:t>
      </w:r>
      <w:r w:rsidR="0053617B" w:rsidRPr="00354786">
        <w:t>.</w:t>
      </w:r>
      <w:r w:rsidR="00A370DF" w:rsidRPr="00354786">
        <w:t xml:space="preserve"> </w:t>
      </w:r>
      <w:r w:rsidR="0053617B" w:rsidRPr="00354786">
        <w:t>T</w:t>
      </w:r>
      <w:r w:rsidR="004E780F" w:rsidRPr="00354786">
        <w:t>he “Blue Baby” procedure</w:t>
      </w:r>
      <w:r w:rsidR="0053617B" w:rsidRPr="00354786">
        <w:t>,</w:t>
      </w:r>
      <w:r w:rsidR="004E780F" w:rsidRPr="00354786">
        <w:t xml:space="preserve"> </w:t>
      </w:r>
      <w:r w:rsidR="00277DE5" w:rsidRPr="00354786">
        <w:t>developed</w:t>
      </w:r>
      <w:r w:rsidR="00BE2174" w:rsidRPr="00354786">
        <w:t xml:space="preserve"> </w:t>
      </w:r>
      <w:r w:rsidR="004E780F" w:rsidRPr="00354786">
        <w:t>by Alfred Blalock, Helen Taussig, and Vivien Thomas at Johns Hopkins University</w:t>
      </w:r>
      <w:r w:rsidR="0053617B" w:rsidRPr="00354786">
        <w:t>, showed that infants</w:t>
      </w:r>
      <w:r w:rsidR="00BE2174" w:rsidRPr="00354786">
        <w:t xml:space="preserve"> </w:t>
      </w:r>
      <w:r w:rsidR="00EE193C" w:rsidRPr="00354786">
        <w:t>with certain forms of congenital heart disease</w:t>
      </w:r>
      <w:r w:rsidR="0053617B" w:rsidRPr="00354786">
        <w:t xml:space="preserve"> could be saved.</w:t>
      </w:r>
      <w:r w:rsidR="00EE193C" w:rsidRPr="00354786">
        <w:t xml:space="preserve"> </w:t>
      </w:r>
      <w:r w:rsidR="0053617B" w:rsidRPr="00354786">
        <w:t>First tested on dogs in Baltimore,</w:t>
      </w:r>
      <w:r w:rsidR="00EE193C" w:rsidRPr="00354786">
        <w:t xml:space="preserve"> </w:t>
      </w:r>
      <w:r w:rsidR="0053617B" w:rsidRPr="00354786">
        <w:t>the procedure was</w:t>
      </w:r>
      <w:r w:rsidR="00EE193C" w:rsidRPr="00354786">
        <w:t xml:space="preserve"> widely touted by members of the NSMR. Coming at the dawn of the baby boom, arguments </w:t>
      </w:r>
      <w:r w:rsidR="001701F2" w:rsidRPr="00354786">
        <w:t>for</w:t>
      </w:r>
      <w:r w:rsidR="00EE193C" w:rsidRPr="00354786">
        <w:t xml:space="preserve"> the necessity of saving America’s</w:t>
      </w:r>
      <w:r w:rsidR="006F706A" w:rsidRPr="00354786">
        <w:t xml:space="preserve"> children</w:t>
      </w:r>
      <w:r w:rsidR="00EE193C" w:rsidRPr="00354786">
        <w:t xml:space="preserve"> were undeniably compelling. </w:t>
      </w:r>
    </w:p>
    <w:p w14:paraId="766CC383" w14:textId="45957B7D" w:rsidR="008643C7" w:rsidRPr="00354786" w:rsidRDefault="008643C7" w:rsidP="00D56080">
      <w:pPr>
        <w:ind w:firstLine="720"/>
      </w:pPr>
    </w:p>
    <w:p w14:paraId="12AF50D7" w14:textId="073E612A" w:rsidR="008643C7" w:rsidRPr="00354786" w:rsidRDefault="007C4BA1" w:rsidP="008643C7">
      <w:pPr>
        <w:rPr>
          <w:b/>
          <w:bCs/>
        </w:rPr>
      </w:pPr>
      <w:r w:rsidRPr="00354786">
        <w:rPr>
          <w:b/>
          <w:bCs/>
        </w:rPr>
        <w:t>“Your pet and medical research”</w:t>
      </w:r>
    </w:p>
    <w:p w14:paraId="7F223B35" w14:textId="79B3EF47" w:rsidR="007C4BA1" w:rsidRPr="00354786" w:rsidRDefault="006366AF" w:rsidP="008643C7">
      <w:bookmarkStart w:id="1" w:name="_Hlk128468448"/>
      <w:r w:rsidRPr="00354786">
        <w:t xml:space="preserve">Antivivisectionists argued that scientists were so eager to use dogs in research that they stole pets, either intentionally or accidentally. To counteract these claims, </w:t>
      </w:r>
      <w:r w:rsidR="00116009" w:rsidRPr="00354786">
        <w:t>researchers emphasized that animal experimentation benefitted not only human beings, but also the animals themselves</w:t>
      </w:r>
      <w:r w:rsidR="00DC6A50" w:rsidRPr="00354786">
        <w:t xml:space="preserve"> in the form of scientific diets, vaccines, and veterinary procedures</w:t>
      </w:r>
      <w:r w:rsidR="00116009" w:rsidRPr="00354786">
        <w:t xml:space="preserve">. </w:t>
      </w:r>
      <w:r w:rsidR="00CD3E41" w:rsidRPr="00354786">
        <w:t xml:space="preserve">This </w:t>
      </w:r>
      <w:r w:rsidR="00C44626" w:rsidRPr="00354786">
        <w:t>argument</w:t>
      </w:r>
      <w:r w:rsidR="00CD3E41" w:rsidRPr="00354786">
        <w:t xml:space="preserve"> remains common </w:t>
      </w:r>
      <w:r w:rsidR="00E80608" w:rsidRPr="00354786">
        <w:t>in contemporary debates.</w:t>
      </w:r>
    </w:p>
    <w:bookmarkEnd w:id="1"/>
    <w:p w14:paraId="6FE861C5" w14:textId="40FBB67B" w:rsidR="00BB63E6" w:rsidRPr="00354786" w:rsidRDefault="00BB63E6" w:rsidP="008643C7"/>
    <w:p w14:paraId="13946687" w14:textId="6E71F9D2" w:rsidR="00BB63E6" w:rsidRPr="00354786" w:rsidRDefault="00BB63E6" w:rsidP="008643C7">
      <w:pPr>
        <w:rPr>
          <w:b/>
          <w:bCs/>
        </w:rPr>
      </w:pPr>
      <w:r w:rsidRPr="00354786">
        <w:rPr>
          <w:b/>
          <w:bCs/>
        </w:rPr>
        <w:t>“Am I an Enemy of Animals?”</w:t>
      </w:r>
    </w:p>
    <w:p w14:paraId="29EFC0A6" w14:textId="1C0C86F0" w:rsidR="00E23C4E" w:rsidRPr="008B27CA" w:rsidRDefault="00E23C4E" w:rsidP="008643C7">
      <w:pPr>
        <w:rPr>
          <w:color w:val="FF0000"/>
        </w:rPr>
      </w:pPr>
      <w:r w:rsidRPr="008B27CA">
        <w:rPr>
          <w:color w:val="FF0000"/>
        </w:rPr>
        <w:t>Scientists argued publicly that their work benefitted animals, and internal publications such as the NSMR Bulletin reinforced this message. Still, questions such as “Am I An Enemy of Animals?” also indexed genuine, ongoing anxieties about causing pain to animals in experiments.</w:t>
      </w:r>
    </w:p>
    <w:p w14:paraId="7FBA86D0" w14:textId="31D2CE27" w:rsidR="00640997" w:rsidRPr="00354786" w:rsidRDefault="00640997" w:rsidP="008643C7"/>
    <w:p w14:paraId="7F3B79EB" w14:textId="1B6B6C38" w:rsidR="00640997" w:rsidRPr="00354786" w:rsidRDefault="00640997" w:rsidP="008643C7">
      <w:pPr>
        <w:rPr>
          <w:b/>
          <w:bCs/>
        </w:rPr>
      </w:pPr>
      <w:r w:rsidRPr="00354786">
        <w:rPr>
          <w:b/>
          <w:bCs/>
        </w:rPr>
        <w:lastRenderedPageBreak/>
        <w:t>“Which is Your Choice?”</w:t>
      </w:r>
      <w:r w:rsidR="00B31E29" w:rsidRPr="00354786">
        <w:rPr>
          <w:b/>
          <w:bCs/>
        </w:rPr>
        <w:t xml:space="preserve"> / “Which fate…”</w:t>
      </w:r>
    </w:p>
    <w:p w14:paraId="43E37B45" w14:textId="65E36C9C" w:rsidR="00640997" w:rsidRPr="00354786" w:rsidRDefault="00640997" w:rsidP="008643C7">
      <w:bookmarkStart w:id="2" w:name="_Hlk128468478"/>
      <w:r w:rsidRPr="00354786">
        <w:t xml:space="preserve">The history of animal experimentation is often reduced to black-and-white dualisms, but antivivisectionists and researchers alike made use of stark </w:t>
      </w:r>
      <w:r w:rsidR="00442E41" w:rsidRPr="00354786">
        <w:t>binaries</w:t>
      </w:r>
      <w:r w:rsidR="00B31E29" w:rsidRPr="00354786">
        <w:t xml:space="preserve"> in their rhetoric</w:t>
      </w:r>
      <w:r w:rsidR="00442E41" w:rsidRPr="00354786">
        <w:t xml:space="preserve">. </w:t>
      </w:r>
      <w:r w:rsidR="005B7DA9" w:rsidRPr="00354786">
        <w:t>At a time when American support for basic science was at a historical high, s</w:t>
      </w:r>
      <w:r w:rsidR="00F948B4" w:rsidRPr="00354786">
        <w:t>cientists paint</w:t>
      </w:r>
      <w:r w:rsidR="005B7DA9" w:rsidRPr="00354786">
        <w:t>ed</w:t>
      </w:r>
      <w:r w:rsidR="00F948B4" w:rsidRPr="00354786">
        <w:t xml:space="preserve"> their opponents as enemies of </w:t>
      </w:r>
      <w:r w:rsidR="005B7DA9" w:rsidRPr="00354786">
        <w:t>civilization itself</w:t>
      </w:r>
      <w:r w:rsidR="008D253D" w:rsidRPr="00354786">
        <w:t xml:space="preserve"> and</w:t>
      </w:r>
      <w:r w:rsidR="0080441E" w:rsidRPr="00354786">
        <w:t xml:space="preserve"> </w:t>
      </w:r>
      <w:r w:rsidR="008D253D" w:rsidRPr="00354786">
        <w:t>gestured</w:t>
      </w:r>
      <w:r w:rsidR="005B7DA9" w:rsidRPr="00354786">
        <w:t xml:space="preserve"> </w:t>
      </w:r>
      <w:r w:rsidR="00F93FC2" w:rsidRPr="00354786">
        <w:t>to antivivisectionist criticism</w:t>
      </w:r>
      <w:r w:rsidR="008D253D" w:rsidRPr="00354786">
        <w:t>s</w:t>
      </w:r>
      <w:r w:rsidR="00F93FC2" w:rsidRPr="00354786">
        <w:t xml:space="preserve"> of vaccination as </w:t>
      </w:r>
      <w:r w:rsidR="008D253D" w:rsidRPr="00354786">
        <w:t>one</w:t>
      </w:r>
      <w:r w:rsidR="00F93FC2" w:rsidRPr="00354786">
        <w:t xml:space="preserve"> justification.</w:t>
      </w:r>
    </w:p>
    <w:bookmarkEnd w:id="2"/>
    <w:p w14:paraId="60CA8A37" w14:textId="55254F3F" w:rsidR="00ED5324" w:rsidRPr="00354786" w:rsidRDefault="00ED5324" w:rsidP="008643C7"/>
    <w:p w14:paraId="135E19FA" w14:textId="47D07B06" w:rsidR="00ED5324" w:rsidRPr="00354786" w:rsidRDefault="00ED5324" w:rsidP="008643C7">
      <w:pPr>
        <w:rPr>
          <w:b/>
          <w:bCs/>
        </w:rPr>
      </w:pPr>
      <w:r w:rsidRPr="00354786">
        <w:rPr>
          <w:b/>
          <w:bCs/>
        </w:rPr>
        <w:t>“War and the Antivivisection Racket”</w:t>
      </w:r>
    </w:p>
    <w:p w14:paraId="125D5990" w14:textId="0D1FCC80" w:rsidR="001D3A6F" w:rsidRPr="00354786" w:rsidRDefault="001D3A6F" w:rsidP="008643C7">
      <w:bookmarkStart w:id="3" w:name="_Hlk128468489"/>
      <w:r w:rsidRPr="00354786">
        <w:t xml:space="preserve">Capitalizing on American patriotism in the wake of World War II and during the subsequent Cold War, doctors made frequent use of soldiers in their promotional materials. Rejecting animal experimentation, they implied, meant condemning war heroes to death and disfigurement. </w:t>
      </w:r>
    </w:p>
    <w:bookmarkEnd w:id="3"/>
    <w:p w14:paraId="6DF23128" w14:textId="017A22E5" w:rsidR="00BB63E6" w:rsidRPr="00354786" w:rsidRDefault="00BB63E6" w:rsidP="008643C7"/>
    <w:p w14:paraId="45996EA0" w14:textId="41601512" w:rsidR="001204D5" w:rsidRPr="00354786" w:rsidRDefault="00484669" w:rsidP="008643C7">
      <w:pPr>
        <w:rPr>
          <w:b/>
          <w:bCs/>
        </w:rPr>
      </w:pPr>
      <w:r w:rsidRPr="00354786">
        <w:rPr>
          <w:b/>
          <w:bCs/>
        </w:rPr>
        <w:t>“The Legal Status of Animal Research in the United States”</w:t>
      </w:r>
    </w:p>
    <w:p w14:paraId="7CF7E3FD" w14:textId="3851A0B1" w:rsidR="00581B6E" w:rsidRPr="00354786" w:rsidRDefault="00194C5A" w:rsidP="00395399">
      <w:bookmarkStart w:id="4" w:name="_Hlk128469007"/>
      <w:r w:rsidRPr="00354786">
        <w:t>Initially</w:t>
      </w:r>
      <w:r w:rsidR="001E04AC" w:rsidRPr="00354786">
        <w:t>,</w:t>
      </w:r>
      <w:r w:rsidRPr="00354786">
        <w:t xml:space="preserve"> many</w:t>
      </w:r>
      <w:r w:rsidR="004D7DA2" w:rsidRPr="00354786">
        <w:t xml:space="preserve"> antivivisection</w:t>
      </w:r>
      <w:r w:rsidRPr="00354786">
        <w:t xml:space="preserve"> </w:t>
      </w:r>
      <w:r w:rsidR="004D7DA2" w:rsidRPr="00354786">
        <w:t xml:space="preserve">struggles were local affairs. But quickly, scientists began to see themselves as part of a national struggle. </w:t>
      </w:r>
      <w:r w:rsidR="00507442" w:rsidRPr="00354786">
        <w:t>This</w:t>
      </w:r>
      <w:r w:rsidR="00D14328" w:rsidRPr="00354786">
        <w:t xml:space="preserve"> map</w:t>
      </w:r>
      <w:r w:rsidR="00507442" w:rsidRPr="00354786">
        <w:t xml:space="preserve">, </w:t>
      </w:r>
      <w:r w:rsidR="001D3A6F" w:rsidRPr="00354786">
        <w:t xml:space="preserve">published circa 1950, </w:t>
      </w:r>
      <w:r w:rsidR="00D14328" w:rsidRPr="00354786">
        <w:t xml:space="preserve">makes clear </w:t>
      </w:r>
      <w:r w:rsidR="00507442" w:rsidRPr="00354786">
        <w:t>that</w:t>
      </w:r>
      <w:r w:rsidR="00D14328" w:rsidRPr="00354786">
        <w:t xml:space="preserve"> “use of unclaimed pound animals” </w:t>
      </w:r>
      <w:r w:rsidR="00507442" w:rsidRPr="00354786">
        <w:t>w</w:t>
      </w:r>
      <w:r w:rsidR="00891C34" w:rsidRPr="00354786">
        <w:t xml:space="preserve">as the </w:t>
      </w:r>
      <w:r w:rsidR="00507442" w:rsidRPr="00354786">
        <w:t>defining</w:t>
      </w:r>
      <w:r w:rsidR="00891C34" w:rsidRPr="00354786">
        <w:t xml:space="preserve"> goal of </w:t>
      </w:r>
      <w:r w:rsidR="00507442" w:rsidRPr="00354786">
        <w:t>this national projec</w:t>
      </w:r>
      <w:r w:rsidR="00DD1C15" w:rsidRPr="00354786">
        <w:t>t, one that could be accomplished at both the city and state levels.</w:t>
      </w:r>
    </w:p>
    <w:bookmarkEnd w:id="4"/>
    <w:p w14:paraId="5AE229C1" w14:textId="7F21F331" w:rsidR="00DF4CAE" w:rsidRPr="00354786" w:rsidRDefault="00DF4CAE" w:rsidP="00395399"/>
    <w:p w14:paraId="5A453A85" w14:textId="77777777" w:rsidR="00B37010" w:rsidRPr="00354786" w:rsidRDefault="00B37010" w:rsidP="00B37010">
      <w:pPr>
        <w:rPr>
          <w:b/>
          <w:bCs/>
        </w:rPr>
      </w:pPr>
      <w:r w:rsidRPr="00354786">
        <w:rPr>
          <w:b/>
          <w:bCs/>
        </w:rPr>
        <w:t xml:space="preserve">Carlson </w:t>
      </w:r>
      <w:r w:rsidRPr="00354786">
        <w:rPr>
          <w:b/>
          <w:bCs/>
          <w:i/>
          <w:iCs/>
        </w:rPr>
        <w:t>Time</w:t>
      </w:r>
      <w:r w:rsidRPr="00354786">
        <w:rPr>
          <w:b/>
          <w:bCs/>
        </w:rPr>
        <w:t xml:space="preserve"> magazine cover </w:t>
      </w:r>
    </w:p>
    <w:p w14:paraId="2CE2EB17" w14:textId="660F76FA" w:rsidR="00B37010" w:rsidRPr="00354786" w:rsidRDefault="00B37010" w:rsidP="00B37010">
      <w:r w:rsidRPr="00354786">
        <w:t xml:space="preserve">By 1941, Carlson </w:t>
      </w:r>
      <w:r w:rsidR="00DC6A50" w:rsidRPr="00354786">
        <w:t>was</w:t>
      </w:r>
      <w:r w:rsidRPr="00354786">
        <w:t xml:space="preserve"> an internationally recognized authority in the life sciences whose reputation extended beyond biomedical circles. The cover art references his breakthrough cardiac research on horseshoe crabs at the Marine Biological Laboratory in Woods Hole, Massachusetts, that launched his career in 1904 while the caption (“Voss </w:t>
      </w:r>
      <w:proofErr w:type="spellStart"/>
      <w:r w:rsidRPr="00354786">
        <w:t>iss</w:t>
      </w:r>
      <w:proofErr w:type="spellEnd"/>
      <w:r w:rsidRPr="00354786">
        <w:t xml:space="preserve"> de </w:t>
      </w:r>
      <w:proofErr w:type="spellStart"/>
      <w:r w:rsidRPr="00354786">
        <w:t>effidence</w:t>
      </w:r>
      <w:proofErr w:type="spellEnd"/>
      <w:r w:rsidRPr="00354786">
        <w:t xml:space="preserve">?”) alludes to his empirical drive and </w:t>
      </w:r>
      <w:r w:rsidR="00DC6A50" w:rsidRPr="00354786">
        <w:t xml:space="preserve">signature </w:t>
      </w:r>
      <w:r w:rsidRPr="00354786">
        <w:t xml:space="preserve">Swedish accent. </w:t>
      </w:r>
    </w:p>
    <w:p w14:paraId="062EADC5" w14:textId="77777777" w:rsidR="00581B6E" w:rsidRPr="00354786" w:rsidRDefault="00581B6E">
      <w:pPr>
        <w:spacing w:line="240" w:lineRule="auto"/>
      </w:pPr>
      <w:r w:rsidRPr="00354786">
        <w:br w:type="page"/>
      </w:r>
    </w:p>
    <w:p w14:paraId="5CF44BB0" w14:textId="3F319976" w:rsidR="00395399" w:rsidRPr="00354786" w:rsidRDefault="00395399" w:rsidP="00DB4534">
      <w:pPr>
        <w:pStyle w:val="Heading1"/>
      </w:pPr>
      <w:r w:rsidRPr="00354786">
        <w:lastRenderedPageBreak/>
        <w:t xml:space="preserve">CASE NO. </w:t>
      </w:r>
      <w:r w:rsidR="00EF4C38" w:rsidRPr="00354786">
        <w:t>8</w:t>
      </w:r>
      <w:r w:rsidRPr="00354786">
        <w:t>: The Debate at Midcentury</w:t>
      </w:r>
    </w:p>
    <w:p w14:paraId="6CD92473" w14:textId="77777777" w:rsidR="00B37AC6" w:rsidRPr="00354786" w:rsidRDefault="00B37AC6" w:rsidP="00395399"/>
    <w:p w14:paraId="57799D60" w14:textId="1F462283" w:rsidR="000F5DD5" w:rsidRPr="00354786" w:rsidRDefault="00F71B7C" w:rsidP="00395399">
      <w:r w:rsidRPr="00354786">
        <w:tab/>
        <w:t xml:space="preserve">The middle of the twentieth century was a period of triumph for scientists who had struggled against organized antivivisection protests. </w:t>
      </w:r>
      <w:r w:rsidR="007575FA" w:rsidRPr="00354786">
        <w:t xml:space="preserve">Public opinion polling, itself a novel technology in American life, showed that citizens were </w:t>
      </w:r>
      <w:r w:rsidR="000E4478" w:rsidRPr="00354786">
        <w:t>largely</w:t>
      </w:r>
      <w:r w:rsidR="007575FA" w:rsidRPr="00354786">
        <w:t xml:space="preserve"> convinced by arguments </w:t>
      </w:r>
      <w:r w:rsidR="000E4478" w:rsidRPr="00354786">
        <w:t>from researchers</w:t>
      </w:r>
      <w:r w:rsidR="001262EF" w:rsidRPr="00354786">
        <w:t>. Animal experimentation</w:t>
      </w:r>
      <w:r w:rsidR="000E4478" w:rsidRPr="00354786">
        <w:t xml:space="preserve"> </w:t>
      </w:r>
      <w:r w:rsidR="001262EF" w:rsidRPr="00354786">
        <w:t>was essential to</w:t>
      </w:r>
      <w:r w:rsidR="007575FA" w:rsidRPr="00354786">
        <w:t xml:space="preserve"> major medical breakthroughs</w:t>
      </w:r>
      <w:r w:rsidR="001262EF" w:rsidRPr="00354786">
        <w:t xml:space="preserve">, many believed, and </w:t>
      </w:r>
      <w:r w:rsidR="00F05E21" w:rsidRPr="00354786">
        <w:t xml:space="preserve">they </w:t>
      </w:r>
      <w:r w:rsidR="003B7F86" w:rsidRPr="00354786">
        <w:t xml:space="preserve">perceived </w:t>
      </w:r>
      <w:r w:rsidR="001262EF" w:rsidRPr="00354786">
        <w:t xml:space="preserve">critics </w:t>
      </w:r>
      <w:r w:rsidR="003B7F86" w:rsidRPr="00354786">
        <w:t>as</w:t>
      </w:r>
      <w:r w:rsidR="001262EF" w:rsidRPr="00354786">
        <w:t xml:space="preserve"> rich and out-of-touch socialites threatening the health of the common man.</w:t>
      </w:r>
      <w:r w:rsidR="00966448" w:rsidRPr="00354786">
        <w:t xml:space="preserve"> Researchers </w:t>
      </w:r>
      <w:r w:rsidR="001262EF" w:rsidRPr="00354786">
        <w:t>could</w:t>
      </w:r>
      <w:r w:rsidR="00966448" w:rsidRPr="00354786">
        <w:t xml:space="preserve"> also </w:t>
      </w:r>
      <w:r w:rsidR="001262EF" w:rsidRPr="00354786">
        <w:t>point to</w:t>
      </w:r>
      <w:r w:rsidR="00966448" w:rsidRPr="00354786">
        <w:t xml:space="preserve"> increasingly exacting </w:t>
      </w:r>
      <w:r w:rsidR="001262EF" w:rsidRPr="00354786">
        <w:t>standards</w:t>
      </w:r>
      <w:r w:rsidR="00966448" w:rsidRPr="00354786">
        <w:t xml:space="preserve"> </w:t>
      </w:r>
      <w:r w:rsidR="001262EF" w:rsidRPr="00354786">
        <w:t>for</w:t>
      </w:r>
      <w:r w:rsidR="00966448" w:rsidRPr="00354786">
        <w:t xml:space="preserve"> keeping animals in good health.</w:t>
      </w:r>
      <w:r w:rsidR="007575FA" w:rsidRPr="00354786">
        <w:t xml:space="preserve"> </w:t>
      </w:r>
      <w:r w:rsidR="000F5DD5" w:rsidRPr="00354786">
        <w:t>Many began to wonder</w:t>
      </w:r>
      <w:r w:rsidR="00966448" w:rsidRPr="00354786">
        <w:t xml:space="preserve">, at first quietly and then </w:t>
      </w:r>
      <w:r w:rsidR="00C531F5" w:rsidRPr="00354786">
        <w:t xml:space="preserve">more </w:t>
      </w:r>
      <w:r w:rsidR="00966448" w:rsidRPr="00354786">
        <w:t>publicly,</w:t>
      </w:r>
      <w:r w:rsidR="000F5DD5" w:rsidRPr="00354786">
        <w:t xml:space="preserve"> whether the antivivisection movement</w:t>
      </w:r>
      <w:r w:rsidR="001262EF" w:rsidRPr="00354786">
        <w:t xml:space="preserve"> had been defeated</w:t>
      </w:r>
      <w:r w:rsidR="00FA0E28" w:rsidRPr="00354786">
        <w:t xml:space="preserve"> once and for all.</w:t>
      </w:r>
    </w:p>
    <w:p w14:paraId="2C191A86" w14:textId="261D03B8" w:rsidR="00395399" w:rsidRPr="00354786" w:rsidRDefault="000F5DD5" w:rsidP="000F5DD5">
      <w:pPr>
        <w:ind w:firstLine="720"/>
      </w:pPr>
      <w:r w:rsidRPr="00354786">
        <w:t>The answer was complicated</w:t>
      </w:r>
      <w:r w:rsidR="00AD714C" w:rsidRPr="00354786">
        <w:t>.</w:t>
      </w:r>
      <w:r w:rsidRPr="00354786">
        <w:t xml:space="preserve"> </w:t>
      </w:r>
      <w:r w:rsidR="00875AF4" w:rsidRPr="00354786">
        <w:t>It was true that</w:t>
      </w:r>
      <w:r w:rsidRPr="00354786">
        <w:t xml:space="preserve"> </w:t>
      </w:r>
      <w:r w:rsidR="00875AF4" w:rsidRPr="00354786">
        <w:t>a</w:t>
      </w:r>
      <w:r w:rsidR="00A60DE0" w:rsidRPr="00354786">
        <w:t>ntivivisection was</w:t>
      </w:r>
      <w:r w:rsidR="00875AF4" w:rsidRPr="00354786">
        <w:t xml:space="preserve"> no longer effectively mobilizing public opinion in the way it once had</w:t>
      </w:r>
      <w:r w:rsidR="00184AC8" w:rsidRPr="00354786">
        <w:t>.</w:t>
      </w:r>
      <w:r w:rsidR="00BF3313" w:rsidRPr="00354786">
        <w:t xml:space="preserve"> </w:t>
      </w:r>
      <w:r w:rsidR="00184AC8" w:rsidRPr="00354786">
        <w:t>F</w:t>
      </w:r>
      <w:r w:rsidR="00BF3313" w:rsidRPr="00354786">
        <w:t xml:space="preserve">ewer </w:t>
      </w:r>
      <w:r w:rsidR="003B7F86" w:rsidRPr="00354786">
        <w:t>people</w:t>
      </w:r>
      <w:r w:rsidR="00BF3313" w:rsidRPr="00354786">
        <w:t xml:space="preserve"> were donning that </w:t>
      </w:r>
      <w:proofErr w:type="gramStart"/>
      <w:r w:rsidR="00BF3313" w:rsidRPr="00354786">
        <w:t>particular mantle</w:t>
      </w:r>
      <w:proofErr w:type="gramEnd"/>
      <w:r w:rsidR="00BF3313" w:rsidRPr="00354786">
        <w:t>. B</w:t>
      </w:r>
      <w:r w:rsidR="00875AF4" w:rsidRPr="00354786">
        <w:t xml:space="preserve">ut a new struggle against animal experimentation was </w:t>
      </w:r>
      <w:r w:rsidR="0059475B" w:rsidRPr="00354786">
        <w:t xml:space="preserve">also </w:t>
      </w:r>
      <w:r w:rsidR="00875AF4" w:rsidRPr="00354786">
        <w:t xml:space="preserve">just around the corner, </w:t>
      </w:r>
      <w:r w:rsidR="00DD4A12" w:rsidRPr="00354786">
        <w:t>with</w:t>
      </w:r>
      <w:r w:rsidR="00875AF4" w:rsidRPr="00354786">
        <w:t xml:space="preserve"> critics </w:t>
      </w:r>
      <w:r w:rsidR="00DD4A12" w:rsidRPr="00354786">
        <w:t>beginning</w:t>
      </w:r>
      <w:r w:rsidR="00875AF4" w:rsidRPr="00354786">
        <w:t xml:space="preserve"> to couch their arguments in terms of animal rights and adopt</w:t>
      </w:r>
      <w:r w:rsidR="00A51167" w:rsidRPr="00354786">
        <w:t>ing</w:t>
      </w:r>
      <w:r w:rsidR="00875AF4" w:rsidRPr="00354786">
        <w:t xml:space="preserve"> new tactics</w:t>
      </w:r>
      <w:r w:rsidR="0099795B" w:rsidRPr="00354786">
        <w:t xml:space="preserve"> to sway public perceptions of animal science.</w:t>
      </w:r>
    </w:p>
    <w:p w14:paraId="64D24412" w14:textId="270E1ABB" w:rsidR="00A60DE0" w:rsidRPr="00354786" w:rsidRDefault="00A60DE0" w:rsidP="00395399"/>
    <w:p w14:paraId="63243DEA" w14:textId="063427EC" w:rsidR="00447A46" w:rsidRPr="00354786" w:rsidRDefault="00267BD6" w:rsidP="00395399">
      <w:pPr>
        <w:rPr>
          <w:b/>
          <w:bCs/>
        </w:rPr>
      </w:pPr>
      <w:r w:rsidRPr="00354786">
        <w:rPr>
          <w:b/>
          <w:bCs/>
        </w:rPr>
        <w:t xml:space="preserve">“The Antivivisectionists and Animal Experimentation” </w:t>
      </w:r>
    </w:p>
    <w:p w14:paraId="19EC4AC0" w14:textId="641AE068" w:rsidR="00267BD6" w:rsidRPr="00354786" w:rsidRDefault="006F6053" w:rsidP="00395399">
      <w:bookmarkStart w:id="5" w:name="_Hlk128469780"/>
      <w:r w:rsidRPr="00354786">
        <w:t>Morris Fishbein</w:t>
      </w:r>
      <w:r w:rsidR="00831BFD" w:rsidRPr="00354786">
        <w:t xml:space="preserve"> was an </w:t>
      </w:r>
      <w:r w:rsidR="007C6C4C" w:rsidRPr="00354786">
        <w:t xml:space="preserve">influential editor of </w:t>
      </w:r>
      <w:r w:rsidR="000F7022" w:rsidRPr="00354786">
        <w:t xml:space="preserve">the </w:t>
      </w:r>
      <w:r w:rsidR="000F7022" w:rsidRPr="00354786">
        <w:rPr>
          <w:i/>
          <w:iCs/>
        </w:rPr>
        <w:t>Journal of the American Medical Association</w:t>
      </w:r>
      <w:r w:rsidR="0080116A" w:rsidRPr="00354786">
        <w:rPr>
          <w:i/>
          <w:iCs/>
        </w:rPr>
        <w:t xml:space="preserve"> </w:t>
      </w:r>
      <w:r w:rsidR="00050D67" w:rsidRPr="00354786">
        <w:t>and</w:t>
      </w:r>
      <w:r w:rsidR="000F7022" w:rsidRPr="00354786">
        <w:t xml:space="preserve"> a vigorous proponent of animal experimentation</w:t>
      </w:r>
      <w:r w:rsidR="002841EF" w:rsidRPr="00354786">
        <w:t xml:space="preserve">. He </w:t>
      </w:r>
      <w:r w:rsidR="0080116A" w:rsidRPr="00354786">
        <w:t xml:space="preserve">used editorials to </w:t>
      </w:r>
      <w:r w:rsidR="002841EF" w:rsidRPr="00354786">
        <w:t xml:space="preserve">encourage doctors </w:t>
      </w:r>
      <w:r w:rsidR="00D2194F" w:rsidRPr="00354786">
        <w:t>around the country</w:t>
      </w:r>
      <w:r w:rsidR="002841EF" w:rsidRPr="00354786">
        <w:t xml:space="preserve"> to support </w:t>
      </w:r>
      <w:r w:rsidR="003C56AB" w:rsidRPr="00354786">
        <w:t>access</w:t>
      </w:r>
      <w:r w:rsidR="002841EF" w:rsidRPr="00354786">
        <w:t xml:space="preserve"> </w:t>
      </w:r>
      <w:r w:rsidR="003C56AB" w:rsidRPr="00354786">
        <w:t>to research animals</w:t>
      </w:r>
      <w:r w:rsidR="002841EF" w:rsidRPr="00354786">
        <w:t xml:space="preserve">. In 1970, Fishbein </w:t>
      </w:r>
      <w:r w:rsidR="00704BA9" w:rsidRPr="00354786">
        <w:t xml:space="preserve">endowed a center for the study of the history of science at the University of Chicago. </w:t>
      </w:r>
    </w:p>
    <w:bookmarkEnd w:id="5"/>
    <w:p w14:paraId="42A0A49A" w14:textId="77777777" w:rsidR="00267BD6" w:rsidRPr="00354786" w:rsidRDefault="00267BD6" w:rsidP="00395399"/>
    <w:p w14:paraId="07117EB7" w14:textId="77777777" w:rsidR="00C0676D" w:rsidRPr="00354786" w:rsidRDefault="00C0676D" w:rsidP="00C0676D">
      <w:pPr>
        <w:rPr>
          <w:b/>
          <w:bCs/>
        </w:rPr>
      </w:pPr>
      <w:r w:rsidRPr="00354786">
        <w:rPr>
          <w:b/>
          <w:bCs/>
        </w:rPr>
        <w:t>[Big Woman Holding Dog Cartoon]</w:t>
      </w:r>
    </w:p>
    <w:p w14:paraId="4536D7CB" w14:textId="42246869" w:rsidR="00C0676D" w:rsidRPr="00354786" w:rsidRDefault="00C0676D" w:rsidP="00C0676D">
      <w:r w:rsidRPr="00354786">
        <w:t xml:space="preserve">Scientists relied heavily on stereotypes of the antivivisection movement as </w:t>
      </w:r>
      <w:r w:rsidR="003B7F86" w:rsidRPr="00354786">
        <w:t xml:space="preserve">being led by </w:t>
      </w:r>
      <w:r w:rsidRPr="00354786">
        <w:t xml:space="preserve">a group of </w:t>
      </w:r>
      <w:r w:rsidR="00F05E21" w:rsidRPr="00354786">
        <w:t>wealthy and unrelatable</w:t>
      </w:r>
      <w:r w:rsidRPr="00354786">
        <w:t xml:space="preserve"> women threatening the lives of children. The truth was more complicated, but their messaging was effective in shaping public opinion. Here, a female antivivisectionist holds a confused dog and looks away, eyes closed, from the work of a doctor tending to an infant.</w:t>
      </w:r>
    </w:p>
    <w:p w14:paraId="3A037B1A" w14:textId="329657BB" w:rsidR="00927CE8" w:rsidRPr="00354786" w:rsidRDefault="00927CE8" w:rsidP="00C0676D"/>
    <w:p w14:paraId="4CB07F1E" w14:textId="593A66C5" w:rsidR="00927CE8" w:rsidRPr="00354786" w:rsidRDefault="00927CE8" w:rsidP="00C0676D">
      <w:pPr>
        <w:rPr>
          <w:b/>
          <w:bCs/>
        </w:rPr>
      </w:pPr>
      <w:r w:rsidRPr="00354786">
        <w:rPr>
          <w:b/>
          <w:bCs/>
        </w:rPr>
        <w:t>“Antivivisectionists—Are They Finished?”</w:t>
      </w:r>
    </w:p>
    <w:p w14:paraId="30856A8F" w14:textId="1014720E" w:rsidR="00927CE8" w:rsidRPr="00354786" w:rsidRDefault="00C75FA8" w:rsidP="00C0676D">
      <w:bookmarkStart w:id="6" w:name="_Hlk128469766"/>
      <w:r w:rsidRPr="00354786">
        <w:t xml:space="preserve">The </w:t>
      </w:r>
      <w:r w:rsidR="00F05E21" w:rsidRPr="00354786">
        <w:t xml:space="preserve">publishing </w:t>
      </w:r>
      <w:r w:rsidRPr="00354786">
        <w:t>magnate William Randolph Hearst played a vital role in magnifying the arguments of antivivisectionists in his newspapers</w:t>
      </w:r>
      <w:r w:rsidR="00126C73" w:rsidRPr="00354786">
        <w:t>—</w:t>
      </w:r>
      <w:r w:rsidR="00900C5C" w:rsidRPr="00354786">
        <w:t>notably</w:t>
      </w:r>
      <w:r w:rsidR="00126C73" w:rsidRPr="00354786">
        <w:t>,</w:t>
      </w:r>
      <w:r w:rsidR="00066EE9" w:rsidRPr="00354786">
        <w:t xml:space="preserve"> Chicago</w:t>
      </w:r>
      <w:r w:rsidR="00900C5C" w:rsidRPr="00354786">
        <w:t xml:space="preserve">’s </w:t>
      </w:r>
      <w:r w:rsidR="00B848F8">
        <w:rPr>
          <w:i/>
          <w:iCs/>
        </w:rPr>
        <w:t>Herald and Examiner</w:t>
      </w:r>
      <w:r w:rsidR="00066EE9" w:rsidRPr="00354786">
        <w:t>.</w:t>
      </w:r>
      <w:r w:rsidRPr="00354786">
        <w:t xml:space="preserve"> </w:t>
      </w:r>
      <w:r w:rsidR="00066EE9" w:rsidRPr="00354786">
        <w:t>But f</w:t>
      </w:r>
      <w:r w:rsidRPr="00354786">
        <w:t xml:space="preserve">ollowing </w:t>
      </w:r>
      <w:r w:rsidRPr="00354786">
        <w:lastRenderedPageBreak/>
        <w:t>Hearst’s death</w:t>
      </w:r>
      <w:r w:rsidR="0093567A" w:rsidRPr="00354786">
        <w:t xml:space="preserve"> in 1951</w:t>
      </w:r>
      <w:r w:rsidRPr="00354786">
        <w:t xml:space="preserve">, </w:t>
      </w:r>
      <w:r w:rsidR="00066EE9" w:rsidRPr="00354786">
        <w:t xml:space="preserve">the antivivisection movement lost significant momentum, leading many scientists to wonder whether they </w:t>
      </w:r>
      <w:r w:rsidR="0093567A" w:rsidRPr="00354786">
        <w:t xml:space="preserve">were </w:t>
      </w:r>
      <w:r w:rsidR="00066EE9" w:rsidRPr="00354786">
        <w:t xml:space="preserve">finally </w:t>
      </w:r>
      <w:r w:rsidR="0093567A" w:rsidRPr="00354786">
        <w:t>free of the threats that had occupied them for the past thirty years</w:t>
      </w:r>
      <w:r w:rsidR="00066EE9" w:rsidRPr="00354786">
        <w:t>.</w:t>
      </w:r>
    </w:p>
    <w:bookmarkEnd w:id="6"/>
    <w:p w14:paraId="65E534C2" w14:textId="2525DDE1" w:rsidR="007A3040" w:rsidRPr="00354786" w:rsidRDefault="007A3040" w:rsidP="00C0676D"/>
    <w:p w14:paraId="38BDCDB1" w14:textId="02D16D5B" w:rsidR="007A3040" w:rsidRPr="00354786" w:rsidRDefault="00DB2D26" w:rsidP="00C0676D">
      <w:pPr>
        <w:rPr>
          <w:b/>
          <w:bCs/>
        </w:rPr>
      </w:pPr>
      <w:commentRangeStart w:id="7"/>
      <w:r w:rsidRPr="00354786">
        <w:rPr>
          <w:b/>
          <w:bCs/>
        </w:rPr>
        <w:t>“</w:t>
      </w:r>
      <w:proofErr w:type="spellStart"/>
      <w:r w:rsidR="007A3040" w:rsidRPr="00354786">
        <w:rPr>
          <w:b/>
          <w:bCs/>
        </w:rPr>
        <w:t>Scampy</w:t>
      </w:r>
      <w:proofErr w:type="spellEnd"/>
      <w:r w:rsidR="007A3040" w:rsidRPr="00354786">
        <w:rPr>
          <w:b/>
          <w:bCs/>
        </w:rPr>
        <w:t xml:space="preserve"> and the Surgeon</w:t>
      </w:r>
      <w:r w:rsidRPr="00354786">
        <w:rPr>
          <w:b/>
          <w:bCs/>
        </w:rPr>
        <w:t>”</w:t>
      </w:r>
    </w:p>
    <w:p w14:paraId="37670630" w14:textId="6BB87BAF" w:rsidR="00581B6E" w:rsidRPr="00354786" w:rsidRDefault="003C77E7" w:rsidP="0081684D">
      <w:r w:rsidRPr="00354786">
        <w:t>Although dogs were most frequently used to test new surgical techniques</w:t>
      </w:r>
      <w:r w:rsidR="00172132" w:rsidRPr="00354786">
        <w:t xml:space="preserve"> benefitting humans</w:t>
      </w:r>
      <w:r w:rsidRPr="00354786">
        <w:t xml:space="preserve">, they </w:t>
      </w:r>
      <w:r w:rsidRPr="00354786">
        <w:rPr>
          <w:i/>
          <w:iCs/>
        </w:rPr>
        <w:t xml:space="preserve">did </w:t>
      </w:r>
      <w:r w:rsidRPr="00354786">
        <w:t xml:space="preserve">occasionally </w:t>
      </w:r>
      <w:r w:rsidR="000B0E16" w:rsidRPr="00354786">
        <w:t>serve as patients themselves</w:t>
      </w:r>
      <w:r w:rsidRPr="00354786">
        <w:t xml:space="preserve">. </w:t>
      </w:r>
      <w:r w:rsidR="00172132" w:rsidRPr="00354786">
        <w:t>This article on a life-saving surgery performed</w:t>
      </w:r>
      <w:r w:rsidR="00C60137" w:rsidRPr="00354786">
        <w:t xml:space="preserve"> on a pet dog</w:t>
      </w:r>
      <w:r w:rsidR="00172132" w:rsidRPr="00354786">
        <w:t xml:space="preserve"> at the University of Chicago was designed to contradict three central antivivisectionist claims: that animal experimentation was useless, that doctors treated the animals in their care cruelly, and that dogs were operated on without anesthesia.</w:t>
      </w:r>
      <w:commentRangeEnd w:id="7"/>
      <w:r w:rsidR="00F05E21" w:rsidRPr="00354786">
        <w:rPr>
          <w:rStyle w:val="CommentReference"/>
        </w:rPr>
        <w:commentReference w:id="7"/>
      </w:r>
    </w:p>
    <w:p w14:paraId="7430AC04" w14:textId="77777777" w:rsidR="00581B6E" w:rsidRPr="00354786" w:rsidRDefault="00581B6E">
      <w:pPr>
        <w:spacing w:line="240" w:lineRule="auto"/>
      </w:pPr>
      <w:r w:rsidRPr="00354786">
        <w:br w:type="page"/>
      </w:r>
    </w:p>
    <w:p w14:paraId="365CF830" w14:textId="06653862" w:rsidR="0081684D" w:rsidRPr="00354786" w:rsidRDefault="006A5E26" w:rsidP="00DB4534">
      <w:pPr>
        <w:pStyle w:val="Heading1"/>
      </w:pPr>
      <w:r w:rsidRPr="00354786">
        <w:lastRenderedPageBreak/>
        <w:t>ANDO CASE</w:t>
      </w:r>
      <w:r w:rsidR="0081684D" w:rsidRPr="00354786">
        <w:t xml:space="preserve">: A BATTLE OF IMAGES </w:t>
      </w:r>
    </w:p>
    <w:p w14:paraId="448B52CD" w14:textId="77777777" w:rsidR="0081684D" w:rsidRPr="00354786" w:rsidRDefault="0081684D" w:rsidP="0081684D">
      <w:pPr>
        <w:rPr>
          <w:b/>
          <w:bCs/>
        </w:rPr>
      </w:pPr>
    </w:p>
    <w:p w14:paraId="4DF90A0D" w14:textId="28212803" w:rsidR="0081684D" w:rsidRPr="00354786" w:rsidRDefault="0081684D" w:rsidP="0081684D">
      <w:r w:rsidRPr="00354786">
        <w:t>Battles over animal experimentation played out in live debates at city clubs, through radio broadcasts, and at raucous public hearings. The most powerful means of communication for both sides, however, tended to be print media with eye-popping images. The National Society of Medical Research, founded by Carlson and Ivy in 1945 sought to promote the work of scientists by circulating photographs of healthy laboratory animals and to aggressively combat critics through new</w:t>
      </w:r>
      <w:r w:rsidR="007B74D8" w:rsidRPr="00354786">
        <w:t>,</w:t>
      </w:r>
      <w:r w:rsidRPr="00354786">
        <w:t xml:space="preserve"> and often humorous</w:t>
      </w:r>
      <w:r w:rsidR="007B74D8" w:rsidRPr="00354786">
        <w:t>,</w:t>
      </w:r>
      <w:r w:rsidRPr="00354786">
        <w:t xml:space="preserve"> pamphlets and publications. For antivivisectionists, images and purple prose were the most immediate way to convey the supposedly gruesome nature of laboratory work. Scientists became increasingly wary of spies within their laboratories—in one case, an antivivisectionist briefly employed as a laboratory technician at </w:t>
      </w:r>
      <w:r w:rsidR="007B74D8" w:rsidRPr="00354786">
        <w:t xml:space="preserve">University of Chicago’s </w:t>
      </w:r>
      <w:r w:rsidRPr="00354786">
        <w:t xml:space="preserve">Billings </w:t>
      </w:r>
      <w:r w:rsidR="00F05E21" w:rsidRPr="00354786">
        <w:t xml:space="preserve">Memorial </w:t>
      </w:r>
      <w:r w:rsidRPr="00354786">
        <w:t xml:space="preserve">Hospital delivered a lurid report of the </w:t>
      </w:r>
      <w:proofErr w:type="gramStart"/>
      <w:r w:rsidRPr="00354786">
        <w:t>atrocities</w:t>
      </w:r>
      <w:proofErr w:type="gramEnd"/>
      <w:r w:rsidRPr="00354786">
        <w:t xml:space="preserve"> he allegedly witnessed to the </w:t>
      </w:r>
      <w:r w:rsidRPr="00354786">
        <w:rPr>
          <w:i/>
          <w:iCs/>
        </w:rPr>
        <w:t>Chicago Herald</w:t>
      </w:r>
      <w:r w:rsidR="00B848F8">
        <w:rPr>
          <w:i/>
          <w:iCs/>
        </w:rPr>
        <w:t xml:space="preserve"> </w:t>
      </w:r>
      <w:r w:rsidRPr="00354786">
        <w:rPr>
          <w:i/>
          <w:iCs/>
        </w:rPr>
        <w:t>American</w:t>
      </w:r>
      <w:r w:rsidRPr="00354786">
        <w:t>, which published a slew of articles on the subject. At the middle of the last century, questions of authenticity became increasingly critical to these debates as each side presented idealized or damning images of a controversial practice.</w:t>
      </w:r>
      <w:r w:rsidR="001F78DB">
        <w:t xml:space="preserve"> </w:t>
      </w:r>
    </w:p>
    <w:p w14:paraId="66037394" w14:textId="77777777" w:rsidR="0081684D" w:rsidRPr="00354786" w:rsidRDefault="0081684D" w:rsidP="0081684D">
      <w:pPr>
        <w:spacing w:line="240" w:lineRule="auto"/>
      </w:pP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785"/>
        <w:gridCol w:w="6565"/>
      </w:tblGrid>
      <w:tr w:rsidR="0081684D" w:rsidRPr="00354786" w14:paraId="4470F111" w14:textId="77777777" w:rsidTr="002E16B7">
        <w:tc>
          <w:tcPr>
            <w:tcW w:w="2785" w:type="dxa"/>
          </w:tcPr>
          <w:p w14:paraId="2D75F352" w14:textId="77777777" w:rsidR="0081684D" w:rsidRPr="00354786" w:rsidRDefault="0081684D" w:rsidP="00404554">
            <w:pPr>
              <w:spacing w:before="120" w:line="240" w:lineRule="auto"/>
              <w:rPr>
                <w:rFonts w:cstheme="minorBidi"/>
              </w:rPr>
            </w:pPr>
            <w:r w:rsidRPr="00354786">
              <w:rPr>
                <w:noProof/>
              </w:rPr>
              <w:drawing>
                <wp:inline distT="0" distB="0" distL="0" distR="0" wp14:anchorId="51488ED8" wp14:editId="679CE0D0">
                  <wp:extent cx="1568386" cy="1131718"/>
                  <wp:effectExtent l="2223"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575024" cy="1136508"/>
                          </a:xfrm>
                          <a:prstGeom prst="rect">
                            <a:avLst/>
                          </a:prstGeom>
                        </pic:spPr>
                      </pic:pic>
                    </a:graphicData>
                  </a:graphic>
                </wp:inline>
              </w:drawing>
            </w:r>
          </w:p>
        </w:tc>
        <w:tc>
          <w:tcPr>
            <w:tcW w:w="6565" w:type="dxa"/>
          </w:tcPr>
          <w:p w14:paraId="2104629D" w14:textId="77777777" w:rsidR="0081684D" w:rsidRPr="00354786" w:rsidRDefault="0081684D" w:rsidP="00404554">
            <w:pPr>
              <w:spacing w:before="120" w:line="240" w:lineRule="auto"/>
              <w:rPr>
                <w:rFonts w:cstheme="minorBidi"/>
                <w:b/>
                <w:bCs/>
              </w:rPr>
            </w:pPr>
            <w:r w:rsidRPr="00354786">
              <w:rPr>
                <w:rFonts w:cstheme="minorBidi"/>
                <w:b/>
                <w:bCs/>
              </w:rPr>
              <w:t>Fan Mail for Scientists, ca. 1950</w:t>
            </w:r>
          </w:p>
          <w:p w14:paraId="4047E200" w14:textId="77777777" w:rsidR="0081684D" w:rsidRPr="00354786" w:rsidRDefault="0081684D" w:rsidP="0081684D">
            <w:pPr>
              <w:spacing w:line="240" w:lineRule="auto"/>
              <w:rPr>
                <w:rFonts w:cstheme="minorBidi"/>
                <w:b/>
                <w:bCs/>
              </w:rPr>
            </w:pPr>
            <w:r w:rsidRPr="00354786">
              <w:rPr>
                <w:rFonts w:cstheme="minorBidi"/>
                <w:b/>
                <w:bCs/>
              </w:rPr>
              <w:t>Chicago: National Society for Medical Research</w:t>
            </w:r>
          </w:p>
          <w:p w14:paraId="20B5DFFC" w14:textId="77777777" w:rsidR="0081684D" w:rsidRPr="00354786" w:rsidRDefault="0081684D" w:rsidP="0081684D">
            <w:pPr>
              <w:spacing w:line="240" w:lineRule="auto"/>
              <w:rPr>
                <w:rFonts w:cstheme="minorBidi"/>
                <w:b/>
                <w:bCs/>
                <w:i/>
                <w:iCs/>
              </w:rPr>
            </w:pPr>
            <w:r w:rsidRPr="00354786">
              <w:rPr>
                <w:rFonts w:cstheme="minorBidi"/>
                <w:b/>
                <w:bCs/>
              </w:rPr>
              <w:t>The Illinois Society for Medical Research Records</w:t>
            </w:r>
          </w:p>
          <w:p w14:paraId="7C5E930C" w14:textId="77777777" w:rsidR="0081684D" w:rsidRPr="00354786" w:rsidRDefault="0081684D" w:rsidP="0081684D">
            <w:pPr>
              <w:spacing w:line="240" w:lineRule="auto"/>
              <w:rPr>
                <w:rFonts w:cstheme="minorBidi"/>
                <w:b/>
                <w:bCs/>
                <w:i/>
                <w:iCs/>
              </w:rPr>
            </w:pPr>
          </w:p>
          <w:p w14:paraId="533C1EA8" w14:textId="77777777" w:rsidR="0081684D" w:rsidRPr="00354786" w:rsidRDefault="0081684D" w:rsidP="00404554">
            <w:pPr>
              <w:spacing w:after="120" w:line="240" w:lineRule="auto"/>
              <w:rPr>
                <w:rFonts w:cstheme="minorBidi"/>
              </w:rPr>
            </w:pPr>
            <w:r w:rsidRPr="00354786">
              <w:rPr>
                <w:rFonts w:cstheme="minorBidi"/>
              </w:rPr>
              <w:t xml:space="preserve">“Well Merry Xmas and please I implore you kill yourself,” reads one of the notes from antivivisectionists collected here. Founded in 1948, the National Society for Medical Research countered antivivisectionist propaganda with pamphlets, advertisements, and a wry sense of humor. This collage of death threats and unhinged hate mail is typical of their efforts to portray antivivisectionists as crackpots harassing long-suffering heroes devoted to human welfare. </w:t>
            </w:r>
          </w:p>
        </w:tc>
      </w:tr>
      <w:tr w:rsidR="0081684D" w:rsidRPr="00354786" w14:paraId="6FC52959" w14:textId="77777777" w:rsidTr="002E16B7">
        <w:tc>
          <w:tcPr>
            <w:tcW w:w="2785" w:type="dxa"/>
          </w:tcPr>
          <w:p w14:paraId="3BDCF171" w14:textId="77777777" w:rsidR="0081684D" w:rsidRPr="00354786" w:rsidRDefault="0081684D" w:rsidP="00404554">
            <w:pPr>
              <w:spacing w:before="120" w:line="240" w:lineRule="auto"/>
              <w:rPr>
                <w:rFonts w:cstheme="minorBidi"/>
              </w:rPr>
            </w:pPr>
            <w:r w:rsidRPr="00354786">
              <w:rPr>
                <w:noProof/>
              </w:rPr>
              <w:drawing>
                <wp:inline distT="0" distB="0" distL="0" distR="0" wp14:anchorId="08697E6E" wp14:editId="522406E5">
                  <wp:extent cx="1519084" cy="9144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0827" cy="969624"/>
                          </a:xfrm>
                          <a:prstGeom prst="rect">
                            <a:avLst/>
                          </a:prstGeom>
                        </pic:spPr>
                      </pic:pic>
                    </a:graphicData>
                  </a:graphic>
                </wp:inline>
              </w:drawing>
            </w:r>
          </w:p>
          <w:p w14:paraId="262754D8" w14:textId="77777777" w:rsidR="0081684D" w:rsidRPr="00354786" w:rsidRDefault="0081684D" w:rsidP="0081684D">
            <w:pPr>
              <w:spacing w:line="240" w:lineRule="auto"/>
              <w:rPr>
                <w:rFonts w:cstheme="minorBidi"/>
              </w:rPr>
            </w:pPr>
            <w:r w:rsidRPr="00354786">
              <w:rPr>
                <w:rFonts w:cstheme="minorBidi"/>
              </w:rPr>
              <w:t xml:space="preserve">(Could do a joint plaque for this photo and following image if we have more flexibility with </w:t>
            </w:r>
            <w:r w:rsidRPr="00354786">
              <w:rPr>
                <w:rFonts w:cstheme="minorBidi"/>
              </w:rPr>
              <w:lastRenderedPageBreak/>
              <w:t xml:space="preserve">space/word counts in the </w:t>
            </w:r>
            <w:proofErr w:type="spellStart"/>
            <w:r w:rsidRPr="00354786">
              <w:rPr>
                <w:rFonts w:cstheme="minorBidi"/>
              </w:rPr>
              <w:t>ando</w:t>
            </w:r>
            <w:proofErr w:type="spellEnd"/>
            <w:r w:rsidRPr="00354786">
              <w:rPr>
                <w:rFonts w:cstheme="minorBidi"/>
              </w:rPr>
              <w:t xml:space="preserve"> case)</w:t>
            </w:r>
          </w:p>
        </w:tc>
        <w:tc>
          <w:tcPr>
            <w:tcW w:w="6565" w:type="dxa"/>
          </w:tcPr>
          <w:p w14:paraId="4DEE9F4F" w14:textId="77777777" w:rsidR="0081684D" w:rsidRPr="00354786" w:rsidRDefault="0081684D" w:rsidP="00404554">
            <w:pPr>
              <w:spacing w:before="120" w:line="240" w:lineRule="auto"/>
              <w:rPr>
                <w:rFonts w:cstheme="minorBidi"/>
                <w:b/>
                <w:bCs/>
              </w:rPr>
            </w:pPr>
            <w:r w:rsidRPr="00354786">
              <w:rPr>
                <w:rFonts w:cstheme="minorBidi"/>
                <w:b/>
                <w:bCs/>
              </w:rPr>
              <w:lastRenderedPageBreak/>
              <w:t>Photograph, February 6, 1946</w:t>
            </w:r>
          </w:p>
          <w:p w14:paraId="5662866B" w14:textId="77777777" w:rsidR="0081684D" w:rsidRPr="00354786" w:rsidRDefault="0081684D" w:rsidP="0081684D">
            <w:pPr>
              <w:spacing w:line="240" w:lineRule="auto"/>
              <w:rPr>
                <w:rFonts w:cstheme="minorBidi"/>
                <w:b/>
                <w:bCs/>
              </w:rPr>
            </w:pPr>
            <w:r w:rsidRPr="00354786">
              <w:rPr>
                <w:rFonts w:cstheme="minorBidi"/>
                <w:b/>
                <w:bCs/>
              </w:rPr>
              <w:t>“Really Man’s Best Friend, American Museum of Natural History, New York</w:t>
            </w:r>
          </w:p>
          <w:p w14:paraId="1CCBA638" w14:textId="77777777" w:rsidR="0081684D" w:rsidRPr="00354786" w:rsidRDefault="0081684D" w:rsidP="0081684D">
            <w:pPr>
              <w:spacing w:line="240" w:lineRule="auto"/>
              <w:rPr>
                <w:rFonts w:cstheme="minorBidi"/>
                <w:b/>
                <w:bCs/>
              </w:rPr>
            </w:pPr>
            <w:r w:rsidRPr="00354786">
              <w:rPr>
                <w:rFonts w:cstheme="minorBidi"/>
                <w:b/>
                <w:bCs/>
              </w:rPr>
              <w:t>The Illinois Society for Medical Research Records</w:t>
            </w:r>
          </w:p>
          <w:p w14:paraId="4BB462AC" w14:textId="77777777" w:rsidR="0081684D" w:rsidRPr="00354786" w:rsidRDefault="0081684D" w:rsidP="0081684D">
            <w:pPr>
              <w:spacing w:line="240" w:lineRule="auto"/>
              <w:rPr>
                <w:rFonts w:cstheme="minorBidi"/>
                <w:b/>
                <w:bCs/>
              </w:rPr>
            </w:pPr>
          </w:p>
          <w:p w14:paraId="623A4064" w14:textId="77777777" w:rsidR="0081684D" w:rsidRPr="00354786" w:rsidRDefault="0081684D" w:rsidP="00404554">
            <w:pPr>
              <w:spacing w:after="120" w:line="240" w:lineRule="auto"/>
              <w:rPr>
                <w:rFonts w:cstheme="minorBidi"/>
              </w:rPr>
            </w:pPr>
            <w:r w:rsidRPr="00354786">
              <w:rPr>
                <w:rFonts w:cstheme="minorBidi"/>
              </w:rPr>
              <w:t xml:space="preserve">“Really Man’s Best Friend,” an exhibition on medical breakthroughs derived from canine experiments, at the American Museum of Natural History opened with an award ceremony. The two laboratory dogs pictured here, Trixie and Josie, received the inaugural Whipple Prize recognizing “services to humanity.” Both </w:t>
            </w:r>
            <w:r w:rsidRPr="00354786">
              <w:rPr>
                <w:rFonts w:cstheme="minorBidi"/>
              </w:rPr>
              <w:lastRenderedPageBreak/>
              <w:t xml:space="preserve">dogs were descendants of those used by the prize’s namesake, Nobel laureate George H. Whipple, who helped develop liver therapy for pernicious anemia. </w:t>
            </w:r>
          </w:p>
        </w:tc>
      </w:tr>
      <w:tr w:rsidR="0081684D" w:rsidRPr="00354786" w14:paraId="768C8D6D" w14:textId="77777777" w:rsidTr="002E16B7">
        <w:tc>
          <w:tcPr>
            <w:tcW w:w="2785" w:type="dxa"/>
          </w:tcPr>
          <w:p w14:paraId="79D0202F" w14:textId="77777777" w:rsidR="0081684D" w:rsidRPr="00354786" w:rsidRDefault="0081684D" w:rsidP="0081684D">
            <w:pPr>
              <w:spacing w:before="120" w:line="240" w:lineRule="auto"/>
              <w:rPr>
                <w:rFonts w:cstheme="minorBidi"/>
              </w:rPr>
            </w:pPr>
            <w:r w:rsidRPr="00354786">
              <w:rPr>
                <w:noProof/>
              </w:rPr>
              <w:lastRenderedPageBreak/>
              <w:drawing>
                <wp:inline distT="0" distB="0" distL="0" distR="0" wp14:anchorId="4B295D3A" wp14:editId="0CEA5257">
                  <wp:extent cx="1573042" cy="1276864"/>
                  <wp:effectExtent l="0" t="0" r="190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34" cstate="print">
                            <a:extLst>
                              <a:ext uri="{28A0092B-C50C-407E-A947-70E740481C1C}">
                                <a14:useLocalDpi xmlns:a14="http://schemas.microsoft.com/office/drawing/2010/main" val="0"/>
                              </a:ext>
                            </a:extLst>
                          </a:blip>
                          <a:srcRect t="2959" r="3900" b="-1"/>
                          <a:stretch/>
                        </pic:blipFill>
                        <pic:spPr bwMode="auto">
                          <a:xfrm>
                            <a:off x="0" y="0"/>
                            <a:ext cx="1606327" cy="1303882"/>
                          </a:xfrm>
                          <a:prstGeom prst="rect">
                            <a:avLst/>
                          </a:prstGeom>
                          <a:ln>
                            <a:noFill/>
                          </a:ln>
                          <a:extLst>
                            <a:ext uri="{53640926-AAD7-44D8-BBD7-CCE9431645EC}">
                              <a14:shadowObscured xmlns:a14="http://schemas.microsoft.com/office/drawing/2010/main"/>
                            </a:ext>
                          </a:extLst>
                        </pic:spPr>
                      </pic:pic>
                    </a:graphicData>
                  </a:graphic>
                </wp:inline>
              </w:drawing>
            </w:r>
          </w:p>
        </w:tc>
        <w:tc>
          <w:tcPr>
            <w:tcW w:w="6565" w:type="dxa"/>
          </w:tcPr>
          <w:p w14:paraId="406F97CC" w14:textId="77777777" w:rsidR="0081684D" w:rsidRPr="00354786" w:rsidRDefault="0081684D" w:rsidP="0081684D">
            <w:pPr>
              <w:spacing w:before="120" w:line="240" w:lineRule="auto"/>
              <w:rPr>
                <w:rFonts w:cstheme="minorBidi"/>
                <w:b/>
                <w:bCs/>
              </w:rPr>
            </w:pPr>
            <w:r w:rsidRPr="00354786">
              <w:rPr>
                <w:rFonts w:cstheme="minorBidi"/>
                <w:b/>
                <w:bCs/>
              </w:rPr>
              <w:t>Photograph, February 6, 1946</w:t>
            </w:r>
          </w:p>
          <w:p w14:paraId="141F362B" w14:textId="77777777" w:rsidR="0081684D" w:rsidRPr="00354786" w:rsidRDefault="0081684D" w:rsidP="0081684D">
            <w:pPr>
              <w:spacing w:line="240" w:lineRule="auto"/>
              <w:rPr>
                <w:rFonts w:cstheme="minorBidi"/>
                <w:b/>
                <w:bCs/>
              </w:rPr>
            </w:pPr>
            <w:r w:rsidRPr="00354786">
              <w:rPr>
                <w:rFonts w:cstheme="minorBidi"/>
                <w:b/>
                <w:bCs/>
              </w:rPr>
              <w:t>“Really Man’s Best Friend, American Museum of Natural History, New York</w:t>
            </w:r>
          </w:p>
          <w:p w14:paraId="0C6DC6EC" w14:textId="77777777" w:rsidR="0081684D" w:rsidRPr="00354786" w:rsidRDefault="0081684D" w:rsidP="0081684D">
            <w:pPr>
              <w:spacing w:line="240" w:lineRule="auto"/>
              <w:rPr>
                <w:rFonts w:cstheme="minorBidi"/>
                <w:b/>
                <w:bCs/>
              </w:rPr>
            </w:pPr>
            <w:r w:rsidRPr="00354786">
              <w:rPr>
                <w:rFonts w:cstheme="minorBidi"/>
                <w:b/>
                <w:bCs/>
              </w:rPr>
              <w:t>The Illinois Society for Medical Research Records</w:t>
            </w:r>
          </w:p>
          <w:p w14:paraId="6A750128" w14:textId="77777777" w:rsidR="0081684D" w:rsidRPr="00354786" w:rsidRDefault="0081684D" w:rsidP="0081684D">
            <w:pPr>
              <w:spacing w:line="240" w:lineRule="auto"/>
              <w:rPr>
                <w:rFonts w:cstheme="minorBidi"/>
              </w:rPr>
            </w:pPr>
          </w:p>
          <w:p w14:paraId="25BA48EE" w14:textId="347F7C36" w:rsidR="0081684D" w:rsidRPr="00354786" w:rsidRDefault="0081684D" w:rsidP="00404554">
            <w:pPr>
              <w:spacing w:after="120" w:line="240" w:lineRule="auto"/>
              <w:rPr>
                <w:rFonts w:cstheme="minorBidi"/>
              </w:rPr>
            </w:pPr>
            <w:r w:rsidRPr="00354786">
              <w:rPr>
                <w:rFonts w:cstheme="minorBidi"/>
              </w:rPr>
              <w:t xml:space="preserve">It was not uncommon during the Second World War and its aftermath for scientists to create military-style medals for laboratory animals to remind the public that American troops benefited from animal </w:t>
            </w:r>
            <w:r w:rsidR="0045584A" w:rsidRPr="00354786">
              <w:rPr>
                <w:rFonts w:cstheme="minorBidi"/>
              </w:rPr>
              <w:t>research</w:t>
            </w:r>
            <w:r w:rsidRPr="00354786">
              <w:rPr>
                <w:rFonts w:cstheme="minorBidi"/>
              </w:rPr>
              <w:t>. Here, Army Surgeon General Major General Norman T. Kirk awards silver collars to Trixie and Josie.</w:t>
            </w:r>
          </w:p>
        </w:tc>
      </w:tr>
      <w:tr w:rsidR="0081684D" w:rsidRPr="00354786" w14:paraId="3BB84C38" w14:textId="77777777" w:rsidTr="002E16B7">
        <w:tc>
          <w:tcPr>
            <w:tcW w:w="2785" w:type="dxa"/>
          </w:tcPr>
          <w:p w14:paraId="091A8CEE" w14:textId="77777777" w:rsidR="0081684D" w:rsidRPr="00354786" w:rsidRDefault="0081684D" w:rsidP="0081684D">
            <w:pPr>
              <w:spacing w:before="120" w:line="240" w:lineRule="auto"/>
              <w:rPr>
                <w:rFonts w:cstheme="minorBidi"/>
              </w:rPr>
            </w:pPr>
            <w:r w:rsidRPr="00354786">
              <w:rPr>
                <w:noProof/>
              </w:rPr>
              <w:drawing>
                <wp:inline distT="0" distB="0" distL="0" distR="0" wp14:anchorId="14658609" wp14:editId="15D3C41D">
                  <wp:extent cx="1063500" cy="1140737"/>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1418" cy="1149230"/>
                          </a:xfrm>
                          <a:prstGeom prst="rect">
                            <a:avLst/>
                          </a:prstGeom>
                        </pic:spPr>
                      </pic:pic>
                    </a:graphicData>
                  </a:graphic>
                </wp:inline>
              </w:drawing>
            </w:r>
          </w:p>
        </w:tc>
        <w:tc>
          <w:tcPr>
            <w:tcW w:w="6565" w:type="dxa"/>
          </w:tcPr>
          <w:p w14:paraId="5A9D4387" w14:textId="77777777" w:rsidR="0081684D" w:rsidRPr="00354786" w:rsidRDefault="0081684D" w:rsidP="0081684D">
            <w:pPr>
              <w:spacing w:before="120" w:line="240" w:lineRule="auto"/>
              <w:rPr>
                <w:rFonts w:cstheme="minorBidi"/>
                <w:b/>
                <w:bCs/>
              </w:rPr>
            </w:pPr>
            <w:r w:rsidRPr="00354786">
              <w:rPr>
                <w:rFonts w:cstheme="minorBidi"/>
                <w:b/>
                <w:bCs/>
              </w:rPr>
              <w:t>Prescription for Anti-Vivisection, n.d.</w:t>
            </w:r>
          </w:p>
          <w:p w14:paraId="5E346D4E" w14:textId="77777777" w:rsidR="0081684D" w:rsidRPr="00354786" w:rsidRDefault="0081684D" w:rsidP="0081684D">
            <w:pPr>
              <w:spacing w:line="240" w:lineRule="auto"/>
              <w:rPr>
                <w:rFonts w:cstheme="minorBidi"/>
                <w:b/>
                <w:bCs/>
              </w:rPr>
            </w:pPr>
            <w:r w:rsidRPr="00354786">
              <w:rPr>
                <w:rFonts w:cstheme="minorBidi"/>
                <w:b/>
                <w:bCs/>
              </w:rPr>
              <w:t>The Illinois Society for Medical Research Records</w:t>
            </w:r>
          </w:p>
          <w:p w14:paraId="1C522C52" w14:textId="77777777" w:rsidR="0081684D" w:rsidRPr="00354786" w:rsidRDefault="0081684D" w:rsidP="0081684D">
            <w:pPr>
              <w:spacing w:line="240" w:lineRule="auto"/>
              <w:rPr>
                <w:rFonts w:cstheme="minorBidi"/>
                <w:b/>
                <w:bCs/>
              </w:rPr>
            </w:pPr>
            <w:r w:rsidRPr="00354786">
              <w:rPr>
                <w:rFonts w:cstheme="minorBidi"/>
                <w:b/>
                <w:bCs/>
              </w:rPr>
              <w:t>[show multiple pages]</w:t>
            </w:r>
          </w:p>
          <w:p w14:paraId="177AF73F" w14:textId="77777777" w:rsidR="0081684D" w:rsidRPr="00354786" w:rsidRDefault="0081684D" w:rsidP="0081684D">
            <w:pPr>
              <w:spacing w:line="240" w:lineRule="auto"/>
              <w:rPr>
                <w:rFonts w:cstheme="minorBidi"/>
                <w:b/>
                <w:bCs/>
              </w:rPr>
            </w:pPr>
          </w:p>
          <w:p w14:paraId="636BDADD" w14:textId="5141420F" w:rsidR="0081684D" w:rsidRPr="00354786" w:rsidRDefault="0081684D" w:rsidP="00316762">
            <w:pPr>
              <w:spacing w:after="120" w:line="240" w:lineRule="auto"/>
              <w:rPr>
                <w:rFonts w:cstheme="minorBidi"/>
                <w:b/>
                <w:bCs/>
              </w:rPr>
            </w:pPr>
            <w:r w:rsidRPr="00354786">
              <w:rPr>
                <w:rFonts w:cstheme="minorBidi"/>
              </w:rPr>
              <w:t xml:space="preserve">In this fascinating document, the medical community diagnoses the problems with its previous approach to antivivisectionists, including its tendency to answer their “fantasies in dead earnest.” Humor became a key part of the new strategy (on view in the nearby “Fan Mail for Scientists” pamphlet) as did increased transparency. Today, the medical community has returned to a quieter, </w:t>
            </w:r>
            <w:r w:rsidR="00C81D39" w:rsidRPr="00354786">
              <w:rPr>
                <w:rFonts w:cstheme="minorBidi"/>
              </w:rPr>
              <w:t>less combative</w:t>
            </w:r>
            <w:r w:rsidRPr="00354786">
              <w:rPr>
                <w:rFonts w:cstheme="minorBidi"/>
              </w:rPr>
              <w:t xml:space="preserve"> position on </w:t>
            </w:r>
            <w:r w:rsidR="00404554" w:rsidRPr="00354786">
              <w:rPr>
                <w:rFonts w:cstheme="minorBidi"/>
              </w:rPr>
              <w:t xml:space="preserve">the need for </w:t>
            </w:r>
            <w:r w:rsidRPr="00354786">
              <w:rPr>
                <w:rFonts w:cstheme="minorBidi"/>
              </w:rPr>
              <w:t xml:space="preserve">animal experimentation. </w:t>
            </w:r>
          </w:p>
        </w:tc>
      </w:tr>
      <w:tr w:rsidR="0081684D" w:rsidRPr="00354786" w14:paraId="47906B64" w14:textId="77777777" w:rsidTr="002E16B7">
        <w:tc>
          <w:tcPr>
            <w:tcW w:w="2785" w:type="dxa"/>
          </w:tcPr>
          <w:p w14:paraId="2850C475" w14:textId="77777777" w:rsidR="0081684D" w:rsidRPr="00354786" w:rsidRDefault="0081684D" w:rsidP="0081684D">
            <w:pPr>
              <w:spacing w:before="120" w:line="240" w:lineRule="auto"/>
              <w:rPr>
                <w:rFonts w:cstheme="minorBidi"/>
              </w:rPr>
            </w:pPr>
            <w:r w:rsidRPr="00354786">
              <w:rPr>
                <w:noProof/>
              </w:rPr>
              <w:drawing>
                <wp:inline distT="0" distB="0" distL="0" distR="0" wp14:anchorId="781752E4" wp14:editId="31D3E42C">
                  <wp:extent cx="1530324" cy="923454"/>
                  <wp:effectExtent l="0" t="0" r="0" b="381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rotWithShape="1">
                          <a:blip r:embed="rId36" cstate="print">
                            <a:extLst>
                              <a:ext uri="{28A0092B-C50C-407E-A947-70E740481C1C}">
                                <a14:useLocalDpi xmlns:a14="http://schemas.microsoft.com/office/drawing/2010/main" val="0"/>
                              </a:ext>
                            </a:extLst>
                          </a:blip>
                          <a:srcRect t="5448"/>
                          <a:stretch/>
                        </pic:blipFill>
                        <pic:spPr bwMode="auto">
                          <a:xfrm>
                            <a:off x="0" y="0"/>
                            <a:ext cx="1530324" cy="923454"/>
                          </a:xfrm>
                          <a:prstGeom prst="rect">
                            <a:avLst/>
                          </a:prstGeom>
                          <a:ln>
                            <a:noFill/>
                          </a:ln>
                          <a:extLst>
                            <a:ext uri="{53640926-AAD7-44D8-BBD7-CCE9431645EC}">
                              <a14:shadowObscured xmlns:a14="http://schemas.microsoft.com/office/drawing/2010/main"/>
                            </a:ext>
                          </a:extLst>
                        </pic:spPr>
                      </pic:pic>
                    </a:graphicData>
                  </a:graphic>
                </wp:inline>
              </w:drawing>
            </w:r>
          </w:p>
        </w:tc>
        <w:tc>
          <w:tcPr>
            <w:tcW w:w="6565" w:type="dxa"/>
          </w:tcPr>
          <w:p w14:paraId="3D8D7440" w14:textId="77777777" w:rsidR="0081684D" w:rsidRPr="00354786" w:rsidRDefault="0081684D" w:rsidP="0081684D">
            <w:pPr>
              <w:spacing w:before="120" w:line="240" w:lineRule="auto"/>
              <w:rPr>
                <w:rFonts w:cstheme="minorBidi"/>
                <w:b/>
                <w:bCs/>
              </w:rPr>
            </w:pPr>
            <w:r w:rsidRPr="00354786">
              <w:rPr>
                <w:rFonts w:cstheme="minorBidi"/>
                <w:b/>
                <w:bCs/>
              </w:rPr>
              <w:t>Photograph, ca. 1923</w:t>
            </w:r>
          </w:p>
          <w:p w14:paraId="76B19A7B" w14:textId="77777777" w:rsidR="0081684D" w:rsidRPr="00354786" w:rsidRDefault="0081684D" w:rsidP="0081684D">
            <w:pPr>
              <w:spacing w:line="240" w:lineRule="auto"/>
              <w:rPr>
                <w:rFonts w:cstheme="minorBidi"/>
                <w:b/>
                <w:bCs/>
              </w:rPr>
            </w:pPr>
            <w:r w:rsidRPr="00354786">
              <w:rPr>
                <w:rFonts w:cstheme="minorBidi"/>
                <w:b/>
                <w:bCs/>
              </w:rPr>
              <w:t>The Illinois Society for Medical Research Records</w:t>
            </w:r>
          </w:p>
          <w:p w14:paraId="16805BB8" w14:textId="77777777" w:rsidR="0081684D" w:rsidRPr="00354786" w:rsidRDefault="0081684D" w:rsidP="0081684D">
            <w:pPr>
              <w:spacing w:line="240" w:lineRule="auto"/>
              <w:rPr>
                <w:rFonts w:cstheme="minorBidi"/>
              </w:rPr>
            </w:pPr>
          </w:p>
          <w:p w14:paraId="554B5F36" w14:textId="19CCFF42" w:rsidR="0081684D" w:rsidRPr="00354786" w:rsidRDefault="0081684D" w:rsidP="0081684D">
            <w:pPr>
              <w:spacing w:after="120" w:line="240" w:lineRule="auto"/>
              <w:rPr>
                <w:rFonts w:cstheme="minorBidi"/>
              </w:rPr>
            </w:pPr>
            <w:r w:rsidRPr="00354786">
              <w:rPr>
                <w:rFonts w:cstheme="minorBidi"/>
              </w:rPr>
              <w:t xml:space="preserve">Scientists and their supporters often countered charges of cruelty with references to Buster, a laboratory dog who lived at the University of Chicago for </w:t>
            </w:r>
            <w:r w:rsidR="00B37010" w:rsidRPr="00354786">
              <w:rPr>
                <w:rFonts w:cstheme="minorBidi"/>
              </w:rPr>
              <w:t>thirteen</w:t>
            </w:r>
            <w:r w:rsidRPr="00354786">
              <w:rPr>
                <w:rFonts w:cstheme="minorBidi"/>
              </w:rPr>
              <w:t xml:space="preserve"> years. When this photo was taken, she was the only canine in the country whose stomach had been surgically divided according to a procedure developed by Nobel laureate Ivan Pavlov. The smaller section, no longer involved in digestion, </w:t>
            </w:r>
            <w:proofErr w:type="gramStart"/>
            <w:r w:rsidR="0045584A" w:rsidRPr="00354786">
              <w:rPr>
                <w:rFonts w:cstheme="minorBidi"/>
              </w:rPr>
              <w:t xml:space="preserve">still </w:t>
            </w:r>
            <w:r w:rsidRPr="00354786">
              <w:rPr>
                <w:rFonts w:cstheme="minorBidi"/>
              </w:rPr>
              <w:t>continued</w:t>
            </w:r>
            <w:proofErr w:type="gramEnd"/>
            <w:r w:rsidRPr="00354786">
              <w:rPr>
                <w:rFonts w:cstheme="minorBidi"/>
              </w:rPr>
              <w:t xml:space="preserve"> to secrete gastric juice, which was collected from a small opening in Buster’s abdomen. </w:t>
            </w:r>
          </w:p>
        </w:tc>
      </w:tr>
      <w:tr w:rsidR="0081684D" w:rsidRPr="00354786" w14:paraId="3D1D0021" w14:textId="77777777" w:rsidTr="002E16B7">
        <w:tc>
          <w:tcPr>
            <w:tcW w:w="2785" w:type="dxa"/>
          </w:tcPr>
          <w:p w14:paraId="0A74ADD4" w14:textId="77777777" w:rsidR="0081684D" w:rsidRPr="00354786" w:rsidRDefault="0081684D" w:rsidP="0081684D">
            <w:pPr>
              <w:spacing w:before="120" w:line="240" w:lineRule="auto"/>
              <w:rPr>
                <w:rFonts w:cstheme="minorBidi"/>
              </w:rPr>
            </w:pPr>
            <w:r w:rsidRPr="00354786">
              <w:rPr>
                <w:noProof/>
              </w:rPr>
              <w:drawing>
                <wp:inline distT="0" distB="0" distL="0" distR="0" wp14:anchorId="28E542D4" wp14:editId="7E41867E">
                  <wp:extent cx="724277" cy="1229904"/>
                  <wp:effectExtent l="0" t="0" r="0" b="2540"/>
                  <wp:docPr id="16" name="Picture 16"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et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31560" cy="1242271"/>
                          </a:xfrm>
                          <a:prstGeom prst="rect">
                            <a:avLst/>
                          </a:prstGeom>
                        </pic:spPr>
                      </pic:pic>
                    </a:graphicData>
                  </a:graphic>
                </wp:inline>
              </w:drawing>
            </w:r>
          </w:p>
          <w:p w14:paraId="393D50F8" w14:textId="77777777" w:rsidR="0081684D" w:rsidRPr="00354786" w:rsidRDefault="0081684D" w:rsidP="0081684D">
            <w:pPr>
              <w:spacing w:line="240" w:lineRule="auto"/>
              <w:rPr>
                <w:rFonts w:cstheme="minorBidi"/>
                <w:b/>
                <w:bCs/>
              </w:rPr>
            </w:pPr>
            <w:r w:rsidRPr="00354786">
              <w:rPr>
                <w:rFonts w:cstheme="minorBidi"/>
                <w:b/>
                <w:bCs/>
              </w:rPr>
              <w:t xml:space="preserve">Pull quote: </w:t>
            </w:r>
          </w:p>
          <w:p w14:paraId="0058015B" w14:textId="77777777" w:rsidR="0081684D" w:rsidRPr="00354786" w:rsidRDefault="0081684D" w:rsidP="0081684D">
            <w:pPr>
              <w:spacing w:line="240" w:lineRule="auto"/>
              <w:rPr>
                <w:rFonts w:cstheme="minorBidi"/>
              </w:rPr>
            </w:pPr>
            <w:r w:rsidRPr="00354786">
              <w:rPr>
                <w:rFonts w:cstheme="minorBidi"/>
              </w:rPr>
              <w:t xml:space="preserve">“Would those who wish to </w:t>
            </w:r>
            <w:r w:rsidRPr="00354786">
              <w:rPr>
                <w:rFonts w:cstheme="minorBidi"/>
              </w:rPr>
              <w:lastRenderedPageBreak/>
              <w:t xml:space="preserve">deprive scientists of their weapons against disease advocate the disarmament of the entire police force of the United States, and the free play of gangsters against the public?” </w:t>
            </w:r>
          </w:p>
          <w:p w14:paraId="4B38A992" w14:textId="77777777" w:rsidR="0081684D" w:rsidRPr="00354786" w:rsidRDefault="0081684D" w:rsidP="0081684D">
            <w:pPr>
              <w:spacing w:after="120" w:line="240" w:lineRule="auto"/>
              <w:rPr>
                <w:rFonts w:cstheme="minorBidi"/>
              </w:rPr>
            </w:pPr>
            <w:r w:rsidRPr="00354786">
              <w:rPr>
                <w:rFonts w:cstheme="minorBidi"/>
              </w:rPr>
              <w:t>- Carlson</w:t>
            </w:r>
          </w:p>
        </w:tc>
        <w:tc>
          <w:tcPr>
            <w:tcW w:w="6565" w:type="dxa"/>
          </w:tcPr>
          <w:p w14:paraId="57CE11A4" w14:textId="77777777" w:rsidR="0081684D" w:rsidRPr="00354786" w:rsidRDefault="0081684D" w:rsidP="0081684D">
            <w:pPr>
              <w:spacing w:before="120" w:line="240" w:lineRule="auto"/>
              <w:rPr>
                <w:rFonts w:cstheme="minorBidi"/>
                <w:b/>
                <w:bCs/>
                <w:i/>
                <w:iCs/>
              </w:rPr>
            </w:pPr>
            <w:r w:rsidRPr="00354786">
              <w:rPr>
                <w:rFonts w:cstheme="minorBidi"/>
                <w:b/>
                <w:bCs/>
                <w:i/>
                <w:iCs/>
              </w:rPr>
              <w:lastRenderedPageBreak/>
              <w:t>Animal Experimentation: Its Importance and Value to Scientific Medicine</w:t>
            </w:r>
          </w:p>
          <w:p w14:paraId="1787B35F" w14:textId="77777777" w:rsidR="0081684D" w:rsidRPr="00354786" w:rsidRDefault="0081684D" w:rsidP="0081684D">
            <w:pPr>
              <w:spacing w:line="240" w:lineRule="auto"/>
              <w:rPr>
                <w:rFonts w:cstheme="minorBidi"/>
                <w:b/>
                <w:bCs/>
              </w:rPr>
            </w:pPr>
            <w:r w:rsidRPr="00354786">
              <w:rPr>
                <w:rFonts w:cstheme="minorBidi"/>
                <w:b/>
                <w:bCs/>
              </w:rPr>
              <w:t>Chicago: Board of Regents, American College of Surgeons, n.d.</w:t>
            </w:r>
          </w:p>
          <w:p w14:paraId="4BF9017A" w14:textId="77777777" w:rsidR="0081684D" w:rsidRPr="00354786" w:rsidRDefault="0081684D" w:rsidP="0081684D">
            <w:pPr>
              <w:spacing w:line="240" w:lineRule="auto"/>
              <w:rPr>
                <w:rFonts w:cstheme="minorBidi"/>
                <w:b/>
                <w:bCs/>
              </w:rPr>
            </w:pPr>
            <w:r w:rsidRPr="00354786">
              <w:rPr>
                <w:rFonts w:cstheme="minorBidi"/>
                <w:b/>
                <w:bCs/>
              </w:rPr>
              <w:t>The Illinois Society for Medical Research Records</w:t>
            </w:r>
          </w:p>
          <w:p w14:paraId="2ABA877A" w14:textId="77777777" w:rsidR="0081684D" w:rsidRPr="00354786" w:rsidRDefault="0081684D" w:rsidP="0081684D">
            <w:pPr>
              <w:spacing w:line="240" w:lineRule="auto"/>
              <w:rPr>
                <w:rFonts w:cstheme="minorBidi"/>
                <w:b/>
                <w:bCs/>
              </w:rPr>
            </w:pPr>
          </w:p>
          <w:p w14:paraId="50EC2B36" w14:textId="77777777" w:rsidR="0081684D" w:rsidRPr="00354786" w:rsidRDefault="0081684D" w:rsidP="0081684D">
            <w:pPr>
              <w:spacing w:line="240" w:lineRule="auto"/>
              <w:rPr>
                <w:rFonts w:cstheme="minorBidi"/>
              </w:rPr>
            </w:pPr>
            <w:r w:rsidRPr="00354786">
              <w:rPr>
                <w:rFonts w:cstheme="minorBidi"/>
              </w:rPr>
              <w:t xml:space="preserve">Pamphlets published in defense of animal experimentation often followed a similar formula, collecting statements from leading experts. This example features Ivy and Carlson, as well as </w:t>
            </w:r>
            <w:r w:rsidRPr="00354786">
              <w:rPr>
                <w:rFonts w:cstheme="minorBidi"/>
              </w:rPr>
              <w:lastRenderedPageBreak/>
              <w:t xml:space="preserve">authorities at the National Institute of Health, Harvard University, and the Mayo Foundation, among other institutions. </w:t>
            </w:r>
          </w:p>
          <w:p w14:paraId="0F4292EF" w14:textId="77777777" w:rsidR="0081684D" w:rsidRPr="00354786" w:rsidRDefault="0081684D" w:rsidP="0081684D">
            <w:pPr>
              <w:spacing w:line="240" w:lineRule="auto"/>
              <w:rPr>
                <w:rFonts w:cstheme="minorBidi"/>
              </w:rPr>
            </w:pPr>
          </w:p>
          <w:p w14:paraId="080B85E9" w14:textId="77777777" w:rsidR="0081684D" w:rsidRPr="00354786" w:rsidRDefault="0081684D" w:rsidP="0081684D">
            <w:pPr>
              <w:spacing w:line="240" w:lineRule="auto"/>
              <w:rPr>
                <w:rFonts w:cstheme="minorBidi"/>
              </w:rPr>
            </w:pPr>
          </w:p>
        </w:tc>
      </w:tr>
      <w:tr w:rsidR="0081684D" w:rsidRPr="00354786" w14:paraId="26B75F3A" w14:textId="77777777" w:rsidTr="002E16B7">
        <w:tc>
          <w:tcPr>
            <w:tcW w:w="2785" w:type="dxa"/>
          </w:tcPr>
          <w:p w14:paraId="1C9ACC94" w14:textId="77777777" w:rsidR="0081684D" w:rsidRPr="00354786" w:rsidRDefault="0081684D" w:rsidP="0081684D">
            <w:pPr>
              <w:spacing w:before="120" w:line="240" w:lineRule="auto"/>
              <w:rPr>
                <w:rFonts w:cstheme="minorBidi"/>
              </w:rPr>
            </w:pPr>
            <w:r w:rsidRPr="00354786">
              <w:rPr>
                <w:noProof/>
              </w:rPr>
              <w:lastRenderedPageBreak/>
              <w:drawing>
                <wp:inline distT="0" distB="0" distL="0" distR="0" wp14:anchorId="32D19AEB" wp14:editId="2E30E8B0">
                  <wp:extent cx="1330325" cy="886883"/>
                  <wp:effectExtent l="0" t="0" r="317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52522" cy="901681"/>
                          </a:xfrm>
                          <a:prstGeom prst="rect">
                            <a:avLst/>
                          </a:prstGeom>
                        </pic:spPr>
                      </pic:pic>
                    </a:graphicData>
                  </a:graphic>
                </wp:inline>
              </w:drawing>
            </w:r>
          </w:p>
        </w:tc>
        <w:tc>
          <w:tcPr>
            <w:tcW w:w="6565" w:type="dxa"/>
          </w:tcPr>
          <w:p w14:paraId="79A71464" w14:textId="77777777" w:rsidR="0081684D" w:rsidRPr="00354786" w:rsidRDefault="0081684D" w:rsidP="0081684D">
            <w:pPr>
              <w:spacing w:before="120" w:line="240" w:lineRule="auto"/>
              <w:rPr>
                <w:rFonts w:cstheme="minorBidi"/>
                <w:b/>
                <w:bCs/>
              </w:rPr>
            </w:pPr>
            <w:r w:rsidRPr="00354786">
              <w:rPr>
                <w:rFonts w:cstheme="minorBidi"/>
                <w:b/>
                <w:bCs/>
              </w:rPr>
              <w:t>“But What Does the Press of the Nation Have to Say About It?”, ca. 1949</w:t>
            </w:r>
          </w:p>
          <w:p w14:paraId="19C63D3C" w14:textId="77777777" w:rsidR="0081684D" w:rsidRPr="00354786" w:rsidRDefault="0081684D" w:rsidP="0081684D">
            <w:pPr>
              <w:spacing w:line="240" w:lineRule="auto"/>
              <w:rPr>
                <w:rFonts w:cstheme="minorBidi"/>
                <w:b/>
                <w:bCs/>
              </w:rPr>
            </w:pPr>
            <w:r w:rsidRPr="00354786">
              <w:rPr>
                <w:rFonts w:cstheme="minorBidi"/>
                <w:b/>
                <w:bCs/>
              </w:rPr>
              <w:t>The Illinois Society for Medical Research Records</w:t>
            </w:r>
          </w:p>
          <w:p w14:paraId="6527F8D7" w14:textId="77777777" w:rsidR="0081684D" w:rsidRPr="00354786" w:rsidRDefault="0081684D" w:rsidP="0081684D">
            <w:pPr>
              <w:spacing w:line="240" w:lineRule="auto"/>
              <w:rPr>
                <w:rFonts w:cstheme="minorBidi"/>
              </w:rPr>
            </w:pPr>
          </w:p>
          <w:p w14:paraId="49824C56" w14:textId="68694012" w:rsidR="0081684D" w:rsidRPr="00354786" w:rsidRDefault="0081684D" w:rsidP="0081684D">
            <w:pPr>
              <w:spacing w:after="120" w:line="240" w:lineRule="auto"/>
              <w:rPr>
                <w:rFonts w:cstheme="minorBidi"/>
              </w:rPr>
            </w:pPr>
            <w:r w:rsidRPr="00354786">
              <w:rPr>
                <w:rFonts w:cstheme="minorBidi"/>
              </w:rPr>
              <w:t>The authors of the nearby “Prescription for Antivivisection” document report that roughly 10</w:t>
            </w:r>
            <w:r w:rsidR="007B74D8" w:rsidRPr="00354786">
              <w:rPr>
                <w:rFonts w:cstheme="minorBidi"/>
              </w:rPr>
              <w:t>%</w:t>
            </w:r>
            <w:r w:rsidRPr="00354786">
              <w:rPr>
                <w:rFonts w:cstheme="minorBidi"/>
              </w:rPr>
              <w:t xml:space="preserve"> of the public, “under the influence of colorful </w:t>
            </w:r>
            <w:proofErr w:type="spellStart"/>
            <w:r w:rsidRPr="00354786">
              <w:rPr>
                <w:rFonts w:cstheme="minorBidi"/>
              </w:rPr>
              <w:t>Hearstian</w:t>
            </w:r>
            <w:proofErr w:type="spellEnd"/>
            <w:r w:rsidRPr="00354786">
              <w:rPr>
                <w:rFonts w:cstheme="minorBidi"/>
              </w:rPr>
              <w:t xml:space="preserve"> fantasies,” opposes vivisection. Determined to show that the press was on their side, the medical community assembled these headlines and clippings from national magazines and local newspapers.</w:t>
            </w:r>
          </w:p>
        </w:tc>
      </w:tr>
      <w:tr w:rsidR="0081684D" w:rsidRPr="00354786" w14:paraId="5CAA57F6" w14:textId="77777777" w:rsidTr="002E16B7">
        <w:tc>
          <w:tcPr>
            <w:tcW w:w="2785" w:type="dxa"/>
          </w:tcPr>
          <w:p w14:paraId="63CD01B2" w14:textId="77777777" w:rsidR="0081684D" w:rsidRPr="00354786" w:rsidRDefault="0081684D" w:rsidP="006A5E26">
            <w:pPr>
              <w:spacing w:before="120" w:line="240" w:lineRule="auto"/>
              <w:rPr>
                <w:rFonts w:cstheme="minorBidi"/>
              </w:rPr>
            </w:pPr>
            <w:r w:rsidRPr="00354786">
              <w:rPr>
                <w:noProof/>
              </w:rPr>
              <w:drawing>
                <wp:inline distT="0" distB="0" distL="0" distR="0" wp14:anchorId="255B6E13" wp14:editId="3F9A82FA">
                  <wp:extent cx="1330859" cy="1109987"/>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39" cstate="print">
                            <a:extLst>
                              <a:ext uri="{28A0092B-C50C-407E-A947-70E740481C1C}">
                                <a14:useLocalDpi xmlns:a14="http://schemas.microsoft.com/office/drawing/2010/main" val="0"/>
                              </a:ext>
                            </a:extLst>
                          </a:blip>
                          <a:srcRect l="3830" t="9380" r="3969" b="8999"/>
                          <a:stretch/>
                        </pic:blipFill>
                        <pic:spPr bwMode="auto">
                          <a:xfrm>
                            <a:off x="0" y="0"/>
                            <a:ext cx="1340972" cy="1118422"/>
                          </a:xfrm>
                          <a:prstGeom prst="rect">
                            <a:avLst/>
                          </a:prstGeom>
                          <a:ln>
                            <a:noFill/>
                          </a:ln>
                          <a:extLst>
                            <a:ext uri="{53640926-AAD7-44D8-BBD7-CCE9431645EC}">
                              <a14:shadowObscured xmlns:a14="http://schemas.microsoft.com/office/drawing/2010/main"/>
                            </a:ext>
                          </a:extLst>
                        </pic:spPr>
                      </pic:pic>
                    </a:graphicData>
                  </a:graphic>
                </wp:inline>
              </w:drawing>
            </w:r>
          </w:p>
        </w:tc>
        <w:tc>
          <w:tcPr>
            <w:tcW w:w="6565" w:type="dxa"/>
          </w:tcPr>
          <w:p w14:paraId="4AC6EA65" w14:textId="77777777" w:rsidR="0081684D" w:rsidRPr="00354786" w:rsidRDefault="0081684D" w:rsidP="0081684D">
            <w:pPr>
              <w:spacing w:before="120" w:line="240" w:lineRule="auto"/>
              <w:rPr>
                <w:rFonts w:cstheme="minorBidi"/>
                <w:b/>
                <w:bCs/>
              </w:rPr>
            </w:pPr>
            <w:r w:rsidRPr="00354786">
              <w:rPr>
                <w:rFonts w:cstheme="minorBidi"/>
                <w:b/>
                <w:bCs/>
              </w:rPr>
              <w:t>Photograph (Ajax), n.d.</w:t>
            </w:r>
          </w:p>
          <w:p w14:paraId="4C1B11A3" w14:textId="77777777" w:rsidR="0081684D" w:rsidRPr="00354786" w:rsidRDefault="0081684D" w:rsidP="0081684D">
            <w:pPr>
              <w:spacing w:line="240" w:lineRule="auto"/>
              <w:rPr>
                <w:rFonts w:cstheme="minorBidi"/>
                <w:b/>
                <w:bCs/>
              </w:rPr>
            </w:pPr>
            <w:r w:rsidRPr="00354786">
              <w:rPr>
                <w:rFonts w:cstheme="minorBidi"/>
                <w:b/>
                <w:bCs/>
              </w:rPr>
              <w:t>The Illinois Society for Medical Research Records</w:t>
            </w:r>
          </w:p>
          <w:p w14:paraId="4580781A" w14:textId="77777777" w:rsidR="0081684D" w:rsidRPr="00354786" w:rsidRDefault="0081684D" w:rsidP="0081684D">
            <w:pPr>
              <w:spacing w:line="240" w:lineRule="auto"/>
              <w:rPr>
                <w:rFonts w:cstheme="minorBidi"/>
                <w:b/>
                <w:bCs/>
              </w:rPr>
            </w:pPr>
          </w:p>
          <w:p w14:paraId="6C8C47C6" w14:textId="681B57A1" w:rsidR="0081684D" w:rsidRPr="00354786" w:rsidRDefault="0081684D" w:rsidP="0081684D">
            <w:pPr>
              <w:spacing w:after="120" w:line="240" w:lineRule="auto"/>
              <w:rPr>
                <w:rFonts w:cstheme="minorBidi"/>
              </w:rPr>
            </w:pPr>
            <w:r w:rsidRPr="00354786">
              <w:rPr>
                <w:rFonts w:cstheme="minorBidi"/>
              </w:rPr>
              <w:t>A</w:t>
            </w:r>
            <w:r w:rsidR="007B74D8" w:rsidRPr="00354786">
              <w:rPr>
                <w:rFonts w:cstheme="minorBidi"/>
              </w:rPr>
              <w:t>jax, a</w:t>
            </w:r>
            <w:r w:rsidRPr="00354786">
              <w:rPr>
                <w:rFonts w:cstheme="minorBidi"/>
              </w:rPr>
              <w:t xml:space="preserve"> famous laboratory dog at Northwestern, died of natural causes in 1933 at the age of twelve. For ten of those years, as one reporter noted, “he never had a stomachache, because he had no stomach.” Removing stomachs from dogs led Ivy to conclude that humans with malignant cancer could, if necessary, also live without them. Ivy also used dogs to identify the hormone, gastrin, that triggers the release of gastric juice. Carlson, whose nickname was Ajax, was likely </w:t>
            </w:r>
            <w:r w:rsidR="007B74D8" w:rsidRPr="00354786">
              <w:rPr>
                <w:rFonts w:cstheme="minorBidi"/>
              </w:rPr>
              <w:t>the dog’s</w:t>
            </w:r>
            <w:r w:rsidRPr="00354786">
              <w:rPr>
                <w:rFonts w:cstheme="minorBidi"/>
              </w:rPr>
              <w:t xml:space="preserve"> namesake. A happy-looking dog, Ajax was regularly used to refute charges of cruelty. He appears with Ivy in the film projected on the </w:t>
            </w:r>
            <w:r w:rsidR="007B74D8" w:rsidRPr="00354786">
              <w:rPr>
                <w:rFonts w:cstheme="minorBidi"/>
              </w:rPr>
              <w:t>gallery</w:t>
            </w:r>
            <w:r w:rsidRPr="00354786">
              <w:rPr>
                <w:rFonts w:cstheme="minorBidi"/>
              </w:rPr>
              <w:t xml:space="preserve"> wall.</w:t>
            </w:r>
            <w:r w:rsidR="001F78DB">
              <w:rPr>
                <w:rFonts w:cstheme="minorBidi"/>
              </w:rPr>
              <w:t xml:space="preserve"> </w:t>
            </w:r>
          </w:p>
        </w:tc>
      </w:tr>
      <w:tr w:rsidR="0081684D" w:rsidRPr="00354786" w14:paraId="7C9C4D37" w14:textId="77777777" w:rsidTr="002E16B7">
        <w:tc>
          <w:tcPr>
            <w:tcW w:w="2785" w:type="dxa"/>
          </w:tcPr>
          <w:p w14:paraId="0DFD5AE7" w14:textId="77777777" w:rsidR="0081684D" w:rsidRPr="00354786" w:rsidRDefault="0081684D" w:rsidP="0081684D">
            <w:pPr>
              <w:spacing w:before="120" w:after="120" w:line="240" w:lineRule="auto"/>
              <w:rPr>
                <w:rFonts w:cstheme="minorBidi"/>
              </w:rPr>
            </w:pPr>
            <w:r w:rsidRPr="00354786">
              <w:rPr>
                <w:noProof/>
              </w:rPr>
              <w:drawing>
                <wp:inline distT="0" distB="0" distL="0" distR="0" wp14:anchorId="259F93E1" wp14:editId="75F8D728">
                  <wp:extent cx="839687" cy="21094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9687" cy="2109458"/>
                          </a:xfrm>
                          <a:prstGeom prst="rect">
                            <a:avLst/>
                          </a:prstGeom>
                        </pic:spPr>
                      </pic:pic>
                    </a:graphicData>
                  </a:graphic>
                </wp:inline>
              </w:drawing>
            </w:r>
          </w:p>
        </w:tc>
        <w:tc>
          <w:tcPr>
            <w:tcW w:w="6565" w:type="dxa"/>
          </w:tcPr>
          <w:p w14:paraId="4B94FDEC" w14:textId="77777777" w:rsidR="0081684D" w:rsidRPr="00354786" w:rsidRDefault="0081684D" w:rsidP="0081684D">
            <w:pPr>
              <w:spacing w:before="120" w:line="240" w:lineRule="auto"/>
              <w:rPr>
                <w:rFonts w:cstheme="minorBidi"/>
                <w:b/>
                <w:bCs/>
              </w:rPr>
            </w:pPr>
            <w:r w:rsidRPr="00354786">
              <w:rPr>
                <w:rFonts w:cstheme="minorBidi"/>
                <w:b/>
                <w:bCs/>
              </w:rPr>
              <w:t>Photographs, ca. 1953</w:t>
            </w:r>
          </w:p>
          <w:p w14:paraId="2DDE34CE" w14:textId="77777777" w:rsidR="0081684D" w:rsidRPr="00354786" w:rsidRDefault="0081684D" w:rsidP="0081684D">
            <w:pPr>
              <w:spacing w:line="240" w:lineRule="auto"/>
              <w:rPr>
                <w:rFonts w:cstheme="minorBidi"/>
                <w:b/>
                <w:bCs/>
              </w:rPr>
            </w:pPr>
            <w:r w:rsidRPr="00354786">
              <w:rPr>
                <w:rFonts w:cstheme="minorBidi"/>
                <w:b/>
                <w:bCs/>
              </w:rPr>
              <w:t>The Illinois Society for Medical Research Records</w:t>
            </w:r>
          </w:p>
          <w:p w14:paraId="409C9628" w14:textId="77777777" w:rsidR="0081684D" w:rsidRPr="00354786" w:rsidRDefault="0081684D" w:rsidP="0081684D">
            <w:pPr>
              <w:spacing w:line="240" w:lineRule="auto"/>
              <w:rPr>
                <w:rFonts w:cstheme="minorBidi"/>
                <w:b/>
                <w:bCs/>
              </w:rPr>
            </w:pPr>
          </w:p>
          <w:p w14:paraId="523955C5" w14:textId="77777777" w:rsidR="0081684D" w:rsidRPr="00354786" w:rsidRDefault="0081684D" w:rsidP="0081684D">
            <w:pPr>
              <w:spacing w:line="240" w:lineRule="auto"/>
              <w:rPr>
                <w:rFonts w:cstheme="minorBidi"/>
                <w:b/>
                <w:bCs/>
              </w:rPr>
            </w:pPr>
            <w:r w:rsidRPr="00354786">
              <w:rPr>
                <w:rFonts w:cstheme="minorBidi"/>
              </w:rPr>
              <w:t>Nathan Brewer, Carlson’s protégé at the University of Chicago, sent these photos to W. W. Bauer, director of the AMA Bureau of Health Education, for inclusion in an unknown project. “They are being returned,” Bauer wrote, “because all of them have elements which would not be acceptable to many lay observers. In colleges there are anti-vivisectionists and potential anti-vivisectionists, many of whom would be driven over the line by such pictures as these.”</w:t>
            </w:r>
          </w:p>
        </w:tc>
      </w:tr>
      <w:tr w:rsidR="0081684D" w:rsidRPr="00354786" w14:paraId="6993B59C" w14:textId="77777777" w:rsidTr="002E16B7">
        <w:tc>
          <w:tcPr>
            <w:tcW w:w="2785" w:type="dxa"/>
          </w:tcPr>
          <w:p w14:paraId="134B3157" w14:textId="77777777" w:rsidR="0081684D" w:rsidRPr="00354786" w:rsidRDefault="0081684D" w:rsidP="0081684D">
            <w:pPr>
              <w:spacing w:before="120" w:line="240" w:lineRule="auto"/>
              <w:rPr>
                <w:rFonts w:cstheme="minorBidi"/>
              </w:rPr>
            </w:pPr>
            <w:r w:rsidRPr="00354786">
              <w:rPr>
                <w:noProof/>
              </w:rPr>
              <w:lastRenderedPageBreak/>
              <w:drawing>
                <wp:inline distT="0" distB="0" distL="0" distR="0" wp14:anchorId="6663111D" wp14:editId="111B903E">
                  <wp:extent cx="1323702" cy="81234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6184" cy="832279"/>
                          </a:xfrm>
                          <a:prstGeom prst="rect">
                            <a:avLst/>
                          </a:prstGeom>
                        </pic:spPr>
                      </pic:pic>
                    </a:graphicData>
                  </a:graphic>
                </wp:inline>
              </w:drawing>
            </w:r>
          </w:p>
          <w:p w14:paraId="0140302E" w14:textId="69795F7E" w:rsidR="0081684D" w:rsidRPr="00354786" w:rsidRDefault="0081684D" w:rsidP="0081684D">
            <w:pPr>
              <w:spacing w:line="240" w:lineRule="auto"/>
              <w:rPr>
                <w:rFonts w:cstheme="minorBidi"/>
                <w:b/>
                <w:bCs/>
              </w:rPr>
            </w:pPr>
            <w:r w:rsidRPr="00354786">
              <w:rPr>
                <w:rFonts w:cstheme="minorBidi"/>
                <w:b/>
                <w:bCs/>
              </w:rPr>
              <w:t xml:space="preserve">Pull quote: </w:t>
            </w:r>
          </w:p>
          <w:p w14:paraId="16850199" w14:textId="77777777" w:rsidR="0081684D" w:rsidRPr="00354786" w:rsidRDefault="0081684D" w:rsidP="0081684D">
            <w:pPr>
              <w:spacing w:after="120" w:line="240" w:lineRule="auto"/>
              <w:rPr>
                <w:rFonts w:cstheme="minorBidi"/>
              </w:rPr>
            </w:pPr>
            <w:r w:rsidRPr="00354786">
              <w:rPr>
                <w:rFonts w:cstheme="minorBidi"/>
              </w:rPr>
              <w:t xml:space="preserve">“…YOUR dog pound is run as a collecting station for the medical schools and laboratories.” </w:t>
            </w:r>
          </w:p>
        </w:tc>
        <w:tc>
          <w:tcPr>
            <w:tcW w:w="6565" w:type="dxa"/>
          </w:tcPr>
          <w:p w14:paraId="079AF67F" w14:textId="77777777" w:rsidR="0081684D" w:rsidRPr="00354786" w:rsidRDefault="0081684D" w:rsidP="0081684D">
            <w:pPr>
              <w:spacing w:before="120" w:line="240" w:lineRule="auto"/>
              <w:rPr>
                <w:rFonts w:cstheme="minorBidi"/>
                <w:b/>
                <w:bCs/>
              </w:rPr>
            </w:pPr>
            <w:r w:rsidRPr="00354786">
              <w:rPr>
                <w:rFonts w:cstheme="minorBidi"/>
                <w:b/>
                <w:bCs/>
              </w:rPr>
              <w:t>“Politics Behind Dog Vivisection, Mrs. McLaughlin Warns”</w:t>
            </w:r>
          </w:p>
          <w:p w14:paraId="5EEF0FAF" w14:textId="77777777" w:rsidR="0081684D" w:rsidRPr="00354786" w:rsidRDefault="0081684D" w:rsidP="0081684D">
            <w:pPr>
              <w:spacing w:line="240" w:lineRule="auto"/>
              <w:rPr>
                <w:rFonts w:cstheme="minorBidi"/>
                <w:b/>
                <w:bCs/>
              </w:rPr>
            </w:pPr>
            <w:r w:rsidRPr="00354786">
              <w:rPr>
                <w:rFonts w:cstheme="minorBidi"/>
                <w:b/>
                <w:bCs/>
                <w:i/>
                <w:iCs/>
              </w:rPr>
              <w:t xml:space="preserve">Chicago American, </w:t>
            </w:r>
            <w:r w:rsidRPr="00354786">
              <w:rPr>
                <w:rFonts w:cstheme="minorBidi"/>
                <w:b/>
                <w:bCs/>
              </w:rPr>
              <w:t>May 22, 1934</w:t>
            </w:r>
          </w:p>
          <w:p w14:paraId="14398ED8" w14:textId="77777777" w:rsidR="0081684D" w:rsidRPr="00354786" w:rsidRDefault="0081684D" w:rsidP="0081684D">
            <w:pPr>
              <w:spacing w:line="240" w:lineRule="auto"/>
              <w:rPr>
                <w:rFonts w:cstheme="minorBidi"/>
              </w:rPr>
            </w:pPr>
            <w:r w:rsidRPr="00354786">
              <w:rPr>
                <w:rFonts w:cstheme="minorBidi"/>
                <w:b/>
                <w:bCs/>
              </w:rPr>
              <w:t>The Illinois Society for Medical Research Records</w:t>
            </w:r>
          </w:p>
          <w:p w14:paraId="7F29C397" w14:textId="77777777" w:rsidR="0081684D" w:rsidRPr="00354786" w:rsidRDefault="0081684D" w:rsidP="0081684D">
            <w:pPr>
              <w:spacing w:line="240" w:lineRule="auto"/>
              <w:rPr>
                <w:rFonts w:cstheme="minorBidi"/>
                <w:b/>
                <w:bCs/>
              </w:rPr>
            </w:pPr>
          </w:p>
          <w:p w14:paraId="004170DE" w14:textId="4E5E7AC2" w:rsidR="0081684D" w:rsidRPr="00354786" w:rsidRDefault="0081684D" w:rsidP="0081684D">
            <w:pPr>
              <w:spacing w:line="240" w:lineRule="auto"/>
              <w:rPr>
                <w:rFonts w:cstheme="minorBidi"/>
                <w:b/>
                <w:bCs/>
              </w:rPr>
            </w:pPr>
            <w:r w:rsidRPr="00354786">
              <w:rPr>
                <w:rFonts w:cstheme="minorBidi"/>
              </w:rPr>
              <w:t>A fashion icon once heralded as the best-dressed woman in America, Castle bobbed her hair as early as 1913</w:t>
            </w:r>
            <w:r w:rsidR="00FB5B91" w:rsidRPr="00354786">
              <w:rPr>
                <w:rFonts w:cstheme="minorBidi"/>
              </w:rPr>
              <w:t>,</w:t>
            </w:r>
            <w:r w:rsidRPr="00354786">
              <w:rPr>
                <w:rFonts w:cstheme="minorBidi"/>
              </w:rPr>
              <w:t xml:space="preserve"> long before it became a Jazz Age style</w:t>
            </w:r>
            <w:r w:rsidR="00FB5B91" w:rsidRPr="00354786">
              <w:rPr>
                <w:rFonts w:cstheme="minorBidi"/>
              </w:rPr>
              <w:t>,</w:t>
            </w:r>
            <w:r w:rsidRPr="00354786">
              <w:rPr>
                <w:rFonts w:cstheme="minorBidi"/>
              </w:rPr>
              <w:t xml:space="preserve"> and her dresses were widely copied at the height of her fame. A canny public figure, Castle posed for photos like this one knowing her image could boost public interest in her cause.</w:t>
            </w:r>
            <w:r w:rsidR="001F78DB">
              <w:rPr>
                <w:rFonts w:cstheme="minorBidi"/>
              </w:rPr>
              <w:t xml:space="preserve"> </w:t>
            </w:r>
          </w:p>
        </w:tc>
      </w:tr>
      <w:tr w:rsidR="0081684D" w:rsidRPr="00354786" w14:paraId="57A69C3A" w14:textId="77777777" w:rsidTr="002E16B7">
        <w:tc>
          <w:tcPr>
            <w:tcW w:w="2785" w:type="dxa"/>
          </w:tcPr>
          <w:p w14:paraId="62AB0E05" w14:textId="77777777" w:rsidR="0081684D" w:rsidRPr="00354786" w:rsidRDefault="0081684D" w:rsidP="0081684D">
            <w:pPr>
              <w:spacing w:before="120" w:line="240" w:lineRule="auto"/>
              <w:rPr>
                <w:rFonts w:cstheme="minorBidi"/>
              </w:rPr>
            </w:pPr>
            <w:r w:rsidRPr="00354786">
              <w:rPr>
                <w:noProof/>
              </w:rPr>
              <w:drawing>
                <wp:inline distT="0" distB="0" distL="0" distR="0" wp14:anchorId="3945FC0F" wp14:editId="4CE394F4">
                  <wp:extent cx="937570" cy="1439501"/>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46746" cy="1453590"/>
                          </a:xfrm>
                          <a:prstGeom prst="rect">
                            <a:avLst/>
                          </a:prstGeom>
                        </pic:spPr>
                      </pic:pic>
                    </a:graphicData>
                  </a:graphic>
                </wp:inline>
              </w:drawing>
            </w:r>
          </w:p>
        </w:tc>
        <w:tc>
          <w:tcPr>
            <w:tcW w:w="6565" w:type="dxa"/>
          </w:tcPr>
          <w:p w14:paraId="5745B0B4" w14:textId="77777777" w:rsidR="0081684D" w:rsidRPr="00354786" w:rsidRDefault="0081684D" w:rsidP="0081684D">
            <w:pPr>
              <w:spacing w:before="120" w:line="240" w:lineRule="auto"/>
              <w:rPr>
                <w:rFonts w:cstheme="minorBidi"/>
                <w:b/>
                <w:bCs/>
              </w:rPr>
            </w:pPr>
            <w:r w:rsidRPr="00354786">
              <w:rPr>
                <w:rFonts w:cstheme="minorBidi"/>
                <w:b/>
                <w:bCs/>
              </w:rPr>
              <w:t>“Fight Vivisection of Impounded Dogs! Mrs. McLaughlin Urges Owners”</w:t>
            </w:r>
          </w:p>
          <w:p w14:paraId="2798CFE5" w14:textId="77777777" w:rsidR="0081684D" w:rsidRPr="00354786" w:rsidRDefault="0081684D" w:rsidP="0081684D">
            <w:pPr>
              <w:spacing w:line="240" w:lineRule="auto"/>
              <w:rPr>
                <w:rFonts w:cstheme="minorBidi"/>
                <w:b/>
                <w:bCs/>
              </w:rPr>
            </w:pPr>
            <w:r w:rsidRPr="00354786">
              <w:rPr>
                <w:rFonts w:cstheme="minorBidi"/>
                <w:b/>
                <w:bCs/>
                <w:i/>
                <w:iCs/>
              </w:rPr>
              <w:t>Chicago American</w:t>
            </w:r>
            <w:r w:rsidRPr="00354786">
              <w:rPr>
                <w:rFonts w:cstheme="minorBidi"/>
                <w:b/>
                <w:bCs/>
              </w:rPr>
              <w:t>, May 21, 1934</w:t>
            </w:r>
          </w:p>
          <w:p w14:paraId="2C6C4A40" w14:textId="77777777" w:rsidR="0081684D" w:rsidRPr="00354786" w:rsidRDefault="0081684D" w:rsidP="0081684D">
            <w:pPr>
              <w:spacing w:line="240" w:lineRule="auto"/>
              <w:rPr>
                <w:rFonts w:cstheme="minorBidi"/>
                <w:b/>
                <w:bCs/>
              </w:rPr>
            </w:pPr>
            <w:r w:rsidRPr="00354786">
              <w:rPr>
                <w:rFonts w:cstheme="minorBidi"/>
                <w:b/>
                <w:bCs/>
              </w:rPr>
              <w:t>The Illinois Society for Medical Research Records</w:t>
            </w:r>
          </w:p>
          <w:p w14:paraId="51694CB8" w14:textId="77777777" w:rsidR="0081684D" w:rsidRPr="00354786" w:rsidRDefault="0081684D" w:rsidP="0081684D">
            <w:pPr>
              <w:spacing w:line="240" w:lineRule="auto"/>
              <w:rPr>
                <w:rFonts w:cstheme="minorBidi"/>
                <w:b/>
                <w:bCs/>
              </w:rPr>
            </w:pPr>
          </w:p>
          <w:p w14:paraId="4FB11605" w14:textId="2F336E28" w:rsidR="0081684D" w:rsidRPr="00354786" w:rsidRDefault="0081684D" w:rsidP="005D6620">
            <w:pPr>
              <w:spacing w:after="120" w:line="240" w:lineRule="auto"/>
              <w:rPr>
                <w:rFonts w:cstheme="minorBidi"/>
                <w:b/>
                <w:bCs/>
              </w:rPr>
            </w:pPr>
            <w:r w:rsidRPr="00354786">
              <w:rPr>
                <w:rFonts w:cstheme="minorBidi"/>
              </w:rPr>
              <w:t xml:space="preserve">During the Depression era, Castle frequently evoked class inequality in her attacks on the </w:t>
            </w:r>
            <w:proofErr w:type="spellStart"/>
            <w:r w:rsidRPr="00354786">
              <w:rPr>
                <w:rFonts w:cstheme="minorBidi"/>
              </w:rPr>
              <w:t>Arvey</w:t>
            </w:r>
            <w:proofErr w:type="spellEnd"/>
            <w:r w:rsidRPr="00354786">
              <w:rPr>
                <w:rFonts w:cstheme="minorBidi"/>
              </w:rPr>
              <w:t xml:space="preserve"> Ordinance. At the time, retrieving a dog from the pound cost $3.50 (nearly $30 today)</w:t>
            </w:r>
            <w:r w:rsidR="00FB5B91" w:rsidRPr="00354786">
              <w:rPr>
                <w:rFonts w:cstheme="minorBidi"/>
              </w:rPr>
              <w:t>.</w:t>
            </w:r>
            <w:r w:rsidRPr="00354786">
              <w:rPr>
                <w:rFonts w:cstheme="minorBidi"/>
              </w:rPr>
              <w:t xml:space="preserve"> </w:t>
            </w:r>
            <w:r w:rsidR="00FB5B91" w:rsidRPr="00354786">
              <w:rPr>
                <w:rFonts w:cstheme="minorBidi"/>
              </w:rPr>
              <w:t xml:space="preserve">This was </w:t>
            </w:r>
            <w:r w:rsidRPr="00354786">
              <w:rPr>
                <w:rFonts w:cstheme="minorBidi"/>
              </w:rPr>
              <w:t xml:space="preserve">a prohibitive sum for many families. Ironically, Castle and other prominent antivivisectionists belonged to the city’s upper crust. “We </w:t>
            </w:r>
            <w:r w:rsidR="00F05E21" w:rsidRPr="00354786">
              <w:rPr>
                <w:rFonts w:cstheme="minorBidi"/>
              </w:rPr>
              <w:t>thinned out our stables and that was about the limit of our belt-tightening</w:t>
            </w:r>
            <w:r w:rsidRPr="00354786">
              <w:rPr>
                <w:rFonts w:cstheme="minorBidi"/>
              </w:rPr>
              <w:t>,” she wrote in her</w:t>
            </w:r>
            <w:r w:rsidRPr="00354786">
              <w:rPr>
                <w:rFonts w:cstheme="minorBidi"/>
                <w:b/>
                <w:bCs/>
              </w:rPr>
              <w:t xml:space="preserve"> </w:t>
            </w:r>
            <w:r w:rsidRPr="00354786">
              <w:rPr>
                <w:rFonts w:cstheme="minorBidi"/>
              </w:rPr>
              <w:t>memoir.</w:t>
            </w:r>
          </w:p>
        </w:tc>
      </w:tr>
      <w:tr w:rsidR="0081684D" w:rsidRPr="00354786" w14:paraId="1A19DAB6" w14:textId="77777777" w:rsidTr="002E16B7">
        <w:tc>
          <w:tcPr>
            <w:tcW w:w="2785" w:type="dxa"/>
          </w:tcPr>
          <w:p w14:paraId="2DC431D1" w14:textId="77777777" w:rsidR="0081684D" w:rsidRPr="00354786" w:rsidRDefault="0081684D" w:rsidP="00581B6E">
            <w:pPr>
              <w:spacing w:before="120" w:line="240" w:lineRule="auto"/>
              <w:rPr>
                <w:rFonts w:cstheme="minorBidi"/>
              </w:rPr>
            </w:pPr>
            <w:r w:rsidRPr="00354786">
              <w:rPr>
                <w:noProof/>
              </w:rPr>
              <w:drawing>
                <wp:inline distT="0" distB="0" distL="0" distR="0" wp14:anchorId="51D64136" wp14:editId="79240BAA">
                  <wp:extent cx="1189446" cy="1297578"/>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96112" cy="1304850"/>
                          </a:xfrm>
                          <a:prstGeom prst="rect">
                            <a:avLst/>
                          </a:prstGeom>
                        </pic:spPr>
                      </pic:pic>
                    </a:graphicData>
                  </a:graphic>
                </wp:inline>
              </w:drawing>
            </w:r>
          </w:p>
          <w:p w14:paraId="5AB7E31C" w14:textId="77777777" w:rsidR="0081684D" w:rsidRPr="00354786" w:rsidRDefault="0081684D" w:rsidP="0081684D">
            <w:pPr>
              <w:spacing w:line="240" w:lineRule="auto"/>
              <w:rPr>
                <w:rFonts w:cstheme="minorBidi"/>
              </w:rPr>
            </w:pPr>
          </w:p>
        </w:tc>
        <w:tc>
          <w:tcPr>
            <w:tcW w:w="6565" w:type="dxa"/>
          </w:tcPr>
          <w:p w14:paraId="5B908E40" w14:textId="77777777" w:rsidR="0081684D" w:rsidRPr="00354786" w:rsidRDefault="0081684D" w:rsidP="0081684D">
            <w:pPr>
              <w:spacing w:before="120" w:line="240" w:lineRule="auto"/>
              <w:rPr>
                <w:rFonts w:cstheme="minorBidi"/>
                <w:b/>
                <w:bCs/>
              </w:rPr>
            </w:pPr>
            <w:r w:rsidRPr="00354786">
              <w:rPr>
                <w:rFonts w:cstheme="minorBidi"/>
                <w:b/>
                <w:bCs/>
              </w:rPr>
              <w:t>“Always in the Shadow”</w:t>
            </w:r>
          </w:p>
          <w:p w14:paraId="53AE085D" w14:textId="2DFC5B99" w:rsidR="0081684D" w:rsidRPr="00354786" w:rsidRDefault="0081684D" w:rsidP="0081684D">
            <w:pPr>
              <w:spacing w:line="240" w:lineRule="auto"/>
              <w:rPr>
                <w:rFonts w:cstheme="minorBidi"/>
                <w:b/>
                <w:bCs/>
              </w:rPr>
            </w:pPr>
            <w:r w:rsidRPr="00354786">
              <w:rPr>
                <w:rFonts w:cstheme="minorBidi"/>
                <w:b/>
                <w:bCs/>
                <w:i/>
                <w:iCs/>
              </w:rPr>
              <w:t xml:space="preserve">Chicago </w:t>
            </w:r>
            <w:r w:rsidR="00B848F8">
              <w:rPr>
                <w:rFonts w:cstheme="minorBidi"/>
                <w:b/>
                <w:bCs/>
                <w:i/>
                <w:iCs/>
              </w:rPr>
              <w:t>Herald and Examiner</w:t>
            </w:r>
            <w:r w:rsidRPr="00354786">
              <w:rPr>
                <w:rFonts w:cstheme="minorBidi"/>
                <w:b/>
                <w:bCs/>
              </w:rPr>
              <w:t>, December 20, 1934</w:t>
            </w:r>
          </w:p>
          <w:p w14:paraId="5683ACD4" w14:textId="77777777" w:rsidR="0081684D" w:rsidRPr="00354786" w:rsidRDefault="0081684D" w:rsidP="0081684D">
            <w:pPr>
              <w:spacing w:line="240" w:lineRule="auto"/>
              <w:rPr>
                <w:rFonts w:cstheme="minorBidi"/>
                <w:b/>
                <w:bCs/>
              </w:rPr>
            </w:pPr>
            <w:r w:rsidRPr="00354786">
              <w:rPr>
                <w:rFonts w:cstheme="minorBidi"/>
                <w:b/>
                <w:bCs/>
              </w:rPr>
              <w:t>The Illinois Society for Medical Research Records</w:t>
            </w:r>
          </w:p>
          <w:p w14:paraId="148A2114" w14:textId="77777777" w:rsidR="0081684D" w:rsidRPr="00354786" w:rsidRDefault="0081684D" w:rsidP="0081684D">
            <w:pPr>
              <w:spacing w:line="240" w:lineRule="auto"/>
              <w:rPr>
                <w:rFonts w:cstheme="minorBidi"/>
                <w:b/>
                <w:bCs/>
              </w:rPr>
            </w:pPr>
          </w:p>
          <w:p w14:paraId="7D50A6BF" w14:textId="3E3FA891" w:rsidR="0081684D" w:rsidRPr="00354786" w:rsidRDefault="0081684D" w:rsidP="00316762">
            <w:pPr>
              <w:spacing w:after="120" w:line="240" w:lineRule="auto"/>
              <w:rPr>
                <w:rFonts w:cstheme="minorBidi"/>
                <w:b/>
                <w:bCs/>
              </w:rPr>
            </w:pPr>
            <w:r w:rsidRPr="00354786">
              <w:rPr>
                <w:rFonts w:cstheme="minorBidi"/>
              </w:rPr>
              <w:t xml:space="preserve">The </w:t>
            </w:r>
            <w:r w:rsidR="00042D99" w:rsidRPr="00354786">
              <w:rPr>
                <w:rFonts w:cstheme="minorBidi"/>
              </w:rPr>
              <w:t>lapdog</w:t>
            </w:r>
            <w:r w:rsidRPr="00354786">
              <w:rPr>
                <w:rFonts w:cstheme="minorBidi"/>
              </w:rPr>
              <w:t xml:space="preserve"> of a haughty-looking woman in a fur collar catches the eye of a scrappier pup at the mercy of the medical schools. Class differences were a significant feature of antivivisectionist attacks on the </w:t>
            </w:r>
            <w:proofErr w:type="spellStart"/>
            <w:r w:rsidRPr="00354786">
              <w:rPr>
                <w:rFonts w:cstheme="minorBidi"/>
              </w:rPr>
              <w:t>Arvey</w:t>
            </w:r>
            <w:proofErr w:type="spellEnd"/>
            <w:r w:rsidRPr="00354786">
              <w:rPr>
                <w:rFonts w:cstheme="minorBidi"/>
              </w:rPr>
              <w:t xml:space="preserve"> Ordinance. </w:t>
            </w:r>
            <w:r w:rsidR="00316762" w:rsidRPr="00354786">
              <w:rPr>
                <w:rFonts w:cstheme="minorBidi"/>
              </w:rPr>
              <w:t>S</w:t>
            </w:r>
            <w:r w:rsidRPr="00354786">
              <w:rPr>
                <w:rFonts w:cstheme="minorBidi"/>
              </w:rPr>
              <w:t xml:space="preserve">cientists, </w:t>
            </w:r>
            <w:r w:rsidR="00316762" w:rsidRPr="00354786">
              <w:rPr>
                <w:rFonts w:cstheme="minorBidi"/>
              </w:rPr>
              <w:t xml:space="preserve">meanwhile, </w:t>
            </w:r>
            <w:r w:rsidRPr="00354786">
              <w:rPr>
                <w:rFonts w:cstheme="minorBidi"/>
              </w:rPr>
              <w:t xml:space="preserve">frequently noted that the same people who protested animal experimentation often </w:t>
            </w:r>
            <w:r w:rsidR="00951F55" w:rsidRPr="00354786">
              <w:rPr>
                <w:rFonts w:cstheme="minorBidi"/>
              </w:rPr>
              <w:t xml:space="preserve">wore leather and fur, </w:t>
            </w:r>
            <w:r w:rsidRPr="00354786">
              <w:rPr>
                <w:rFonts w:cstheme="minorBidi"/>
              </w:rPr>
              <w:t xml:space="preserve">ate meat, hunted, </w:t>
            </w:r>
            <w:r w:rsidR="00951F55" w:rsidRPr="00354786">
              <w:rPr>
                <w:rFonts w:cstheme="minorBidi"/>
              </w:rPr>
              <w:t xml:space="preserve">and </w:t>
            </w:r>
            <w:proofErr w:type="gramStart"/>
            <w:r w:rsidRPr="00354786">
              <w:rPr>
                <w:rFonts w:cstheme="minorBidi"/>
              </w:rPr>
              <w:t>fished</w:t>
            </w:r>
            <w:r w:rsidR="00316762" w:rsidRPr="00354786">
              <w:rPr>
                <w:rFonts w:cstheme="minorBidi"/>
              </w:rPr>
              <w:t>—activities</w:t>
            </w:r>
            <w:proofErr w:type="gramEnd"/>
            <w:r w:rsidR="00316762" w:rsidRPr="00354786">
              <w:rPr>
                <w:rFonts w:cstheme="minorBidi"/>
              </w:rPr>
              <w:t xml:space="preserve"> they claimed caused far more animal suffering than medical research. </w:t>
            </w:r>
          </w:p>
        </w:tc>
      </w:tr>
      <w:tr w:rsidR="0081684D" w:rsidRPr="00354786" w14:paraId="3CEAAE74" w14:textId="77777777" w:rsidTr="002E16B7">
        <w:tc>
          <w:tcPr>
            <w:tcW w:w="2785" w:type="dxa"/>
          </w:tcPr>
          <w:p w14:paraId="6CE82C31" w14:textId="77777777" w:rsidR="0081684D" w:rsidRPr="00354786" w:rsidRDefault="0081684D" w:rsidP="00581B6E">
            <w:pPr>
              <w:spacing w:before="120" w:line="240" w:lineRule="auto"/>
              <w:rPr>
                <w:rFonts w:cstheme="minorBidi"/>
              </w:rPr>
            </w:pPr>
            <w:r w:rsidRPr="00354786">
              <w:rPr>
                <w:noProof/>
              </w:rPr>
              <w:drawing>
                <wp:inline distT="0" distB="0" distL="0" distR="0" wp14:anchorId="7CD8431C" wp14:editId="1528A53D">
                  <wp:extent cx="1010194" cy="1235172"/>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58993" cy="1294839"/>
                          </a:xfrm>
                          <a:prstGeom prst="rect">
                            <a:avLst/>
                          </a:prstGeom>
                        </pic:spPr>
                      </pic:pic>
                    </a:graphicData>
                  </a:graphic>
                </wp:inline>
              </w:drawing>
            </w:r>
          </w:p>
          <w:p w14:paraId="21F436DC" w14:textId="77777777" w:rsidR="0081684D" w:rsidRPr="00354786" w:rsidRDefault="0081684D" w:rsidP="0081684D">
            <w:pPr>
              <w:spacing w:line="240" w:lineRule="auto"/>
              <w:rPr>
                <w:rFonts w:cstheme="minorBidi"/>
                <w:b/>
                <w:bCs/>
              </w:rPr>
            </w:pPr>
            <w:r w:rsidRPr="00354786">
              <w:rPr>
                <w:rFonts w:cstheme="minorBidi"/>
                <w:b/>
                <w:bCs/>
              </w:rPr>
              <w:t xml:space="preserve">Pull quotes: </w:t>
            </w:r>
          </w:p>
          <w:p w14:paraId="30E94E7E" w14:textId="77777777" w:rsidR="0081684D" w:rsidRPr="00354786" w:rsidRDefault="0081684D" w:rsidP="0081684D">
            <w:pPr>
              <w:spacing w:line="240" w:lineRule="auto"/>
              <w:rPr>
                <w:rFonts w:cstheme="minorBidi"/>
              </w:rPr>
            </w:pPr>
            <w:r w:rsidRPr="00354786">
              <w:rPr>
                <w:rFonts w:cstheme="minorBidi"/>
              </w:rPr>
              <w:t xml:space="preserve">“…neighbors always know when the vivisectors are at work by the agonized </w:t>
            </w:r>
            <w:r w:rsidRPr="00354786">
              <w:rPr>
                <w:rFonts w:cstheme="minorBidi"/>
              </w:rPr>
              <w:lastRenderedPageBreak/>
              <w:t xml:space="preserve">howls that come from within.” </w:t>
            </w:r>
          </w:p>
          <w:p w14:paraId="017516F0" w14:textId="77777777" w:rsidR="0081684D" w:rsidRPr="00354786" w:rsidRDefault="0081684D" w:rsidP="0081684D">
            <w:pPr>
              <w:spacing w:line="240" w:lineRule="auto"/>
              <w:rPr>
                <w:rFonts w:cstheme="minorBidi"/>
              </w:rPr>
            </w:pPr>
          </w:p>
          <w:p w14:paraId="7D72A436" w14:textId="4020BD36" w:rsidR="0081684D" w:rsidRPr="00354786" w:rsidRDefault="0081684D" w:rsidP="00951F55">
            <w:pPr>
              <w:spacing w:after="120" w:line="240" w:lineRule="auto"/>
              <w:rPr>
                <w:rFonts w:cstheme="minorBidi"/>
              </w:rPr>
            </w:pPr>
            <w:r w:rsidRPr="00354786">
              <w:rPr>
                <w:rFonts w:cstheme="minorBidi"/>
              </w:rPr>
              <w:t xml:space="preserve">“In fetid air and foul cages, they…wait their turn on the operating table.” </w:t>
            </w:r>
            <w:r w:rsidRPr="00354786">
              <w:rPr>
                <w:rFonts w:cstheme="minorBidi"/>
              </w:rPr>
              <w:tab/>
            </w:r>
          </w:p>
        </w:tc>
        <w:tc>
          <w:tcPr>
            <w:tcW w:w="6565" w:type="dxa"/>
          </w:tcPr>
          <w:p w14:paraId="3212AB55" w14:textId="77777777" w:rsidR="0081684D" w:rsidRPr="00354786" w:rsidRDefault="0081684D" w:rsidP="0081684D">
            <w:pPr>
              <w:spacing w:before="120" w:line="240" w:lineRule="auto"/>
              <w:rPr>
                <w:rFonts w:cstheme="minorBidi"/>
                <w:b/>
                <w:bCs/>
              </w:rPr>
            </w:pPr>
            <w:r w:rsidRPr="00354786">
              <w:rPr>
                <w:rFonts w:cstheme="minorBidi"/>
                <w:b/>
                <w:bCs/>
              </w:rPr>
              <w:lastRenderedPageBreak/>
              <w:t>“Chamber of Horror!”</w:t>
            </w:r>
          </w:p>
          <w:p w14:paraId="1143B9EB" w14:textId="11A610B3" w:rsidR="0081684D" w:rsidRPr="00354786" w:rsidRDefault="0081684D" w:rsidP="0081684D">
            <w:pPr>
              <w:spacing w:line="240" w:lineRule="auto"/>
              <w:rPr>
                <w:rFonts w:cstheme="minorBidi"/>
                <w:b/>
                <w:bCs/>
              </w:rPr>
            </w:pPr>
            <w:r w:rsidRPr="00354786">
              <w:rPr>
                <w:rFonts w:cstheme="minorBidi"/>
                <w:b/>
                <w:bCs/>
                <w:i/>
                <w:iCs/>
              </w:rPr>
              <w:t xml:space="preserve">Chicago </w:t>
            </w:r>
            <w:r w:rsidR="00B848F8">
              <w:rPr>
                <w:rFonts w:cstheme="minorBidi"/>
                <w:b/>
                <w:bCs/>
                <w:i/>
                <w:iCs/>
              </w:rPr>
              <w:t>Herald and Examiner</w:t>
            </w:r>
            <w:r w:rsidRPr="00354786">
              <w:rPr>
                <w:rFonts w:cstheme="minorBidi"/>
                <w:b/>
                <w:bCs/>
                <w:i/>
                <w:iCs/>
              </w:rPr>
              <w:t xml:space="preserve">, </w:t>
            </w:r>
            <w:r w:rsidRPr="00354786">
              <w:rPr>
                <w:rFonts w:cstheme="minorBidi"/>
                <w:b/>
                <w:bCs/>
              </w:rPr>
              <w:t>December 31, 1934</w:t>
            </w:r>
          </w:p>
          <w:p w14:paraId="6E401E45" w14:textId="77777777" w:rsidR="0081684D" w:rsidRPr="00354786" w:rsidRDefault="0081684D" w:rsidP="0081684D">
            <w:pPr>
              <w:spacing w:line="240" w:lineRule="auto"/>
              <w:rPr>
                <w:rFonts w:cstheme="minorBidi"/>
                <w:b/>
                <w:bCs/>
              </w:rPr>
            </w:pPr>
            <w:r w:rsidRPr="00354786">
              <w:rPr>
                <w:rFonts w:cstheme="minorBidi"/>
                <w:b/>
                <w:bCs/>
              </w:rPr>
              <w:t>The Illinois Society for Medical Research Records</w:t>
            </w:r>
          </w:p>
          <w:p w14:paraId="2CD63C39" w14:textId="77777777" w:rsidR="0081684D" w:rsidRPr="00354786" w:rsidRDefault="0081684D" w:rsidP="0081684D">
            <w:pPr>
              <w:spacing w:line="240" w:lineRule="auto"/>
              <w:rPr>
                <w:rFonts w:cstheme="minorBidi"/>
                <w:b/>
                <w:bCs/>
              </w:rPr>
            </w:pPr>
          </w:p>
          <w:p w14:paraId="31D113A0" w14:textId="3D8F2DA5" w:rsidR="0081684D" w:rsidRPr="00354786" w:rsidRDefault="0081684D" w:rsidP="0081684D">
            <w:pPr>
              <w:spacing w:line="240" w:lineRule="auto"/>
              <w:rPr>
                <w:rFonts w:cstheme="minorBidi"/>
              </w:rPr>
            </w:pPr>
            <w:r w:rsidRPr="00354786">
              <w:rPr>
                <w:rFonts w:cstheme="minorBidi"/>
              </w:rPr>
              <w:t xml:space="preserve">Writers for the </w:t>
            </w:r>
            <w:r w:rsidR="0069118F">
              <w:rPr>
                <w:rFonts w:cstheme="minorBidi"/>
                <w:i/>
                <w:iCs/>
              </w:rPr>
              <w:t xml:space="preserve">Chicago </w:t>
            </w:r>
            <w:r w:rsidR="00B848F8">
              <w:rPr>
                <w:rFonts w:cstheme="minorBidi"/>
                <w:i/>
                <w:iCs/>
              </w:rPr>
              <w:t>Herald and Examiner</w:t>
            </w:r>
            <w:r w:rsidRPr="00354786">
              <w:rPr>
                <w:rFonts w:cstheme="minorBidi"/>
              </w:rPr>
              <w:t xml:space="preserve"> were prone to florid exaggeration, but there appears to have been some truth to this exposé on Institute of Surgical Technique, a private experimental laboratory on Ogden Avenue. The Board of Health cut off the institute’s access to dogs following the publication of this grisly article, and alderman Jacob </w:t>
            </w:r>
            <w:proofErr w:type="spellStart"/>
            <w:r w:rsidRPr="00354786">
              <w:rPr>
                <w:rFonts w:cstheme="minorBidi"/>
              </w:rPr>
              <w:t>Arvey</w:t>
            </w:r>
            <w:proofErr w:type="spellEnd"/>
            <w:r w:rsidRPr="00354786">
              <w:rPr>
                <w:rFonts w:cstheme="minorBidi"/>
              </w:rPr>
              <w:t xml:space="preserve"> was reportedly indignant that his name was attached to the ordinance that made it possible.</w:t>
            </w:r>
          </w:p>
        </w:tc>
      </w:tr>
      <w:tr w:rsidR="0081684D" w:rsidRPr="00354786" w14:paraId="69A43167" w14:textId="77777777" w:rsidTr="002E16B7">
        <w:tc>
          <w:tcPr>
            <w:tcW w:w="2785" w:type="dxa"/>
          </w:tcPr>
          <w:p w14:paraId="46B81384" w14:textId="67D6AFD8" w:rsidR="0081684D" w:rsidRPr="00354786" w:rsidRDefault="0081684D" w:rsidP="008E177A">
            <w:pPr>
              <w:spacing w:before="120" w:line="240" w:lineRule="auto"/>
              <w:rPr>
                <w:rFonts w:cstheme="minorBidi"/>
              </w:rPr>
            </w:pPr>
            <w:r w:rsidRPr="00354786">
              <w:rPr>
                <w:noProof/>
              </w:rPr>
              <w:drawing>
                <wp:inline distT="0" distB="0" distL="0" distR="0" wp14:anchorId="2AD61084" wp14:editId="39E6C059">
                  <wp:extent cx="869812" cy="1193074"/>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88587" cy="1218826"/>
                          </a:xfrm>
                          <a:prstGeom prst="rect">
                            <a:avLst/>
                          </a:prstGeom>
                        </pic:spPr>
                      </pic:pic>
                    </a:graphicData>
                  </a:graphic>
                </wp:inline>
              </w:drawing>
            </w:r>
          </w:p>
          <w:p w14:paraId="3D169003" w14:textId="77777777" w:rsidR="008E177A" w:rsidRPr="00354786" w:rsidRDefault="008E177A" w:rsidP="0081684D">
            <w:pPr>
              <w:spacing w:line="240" w:lineRule="auto"/>
              <w:rPr>
                <w:rFonts w:cstheme="minorBidi"/>
                <w:b/>
                <w:bCs/>
              </w:rPr>
            </w:pPr>
            <w:r w:rsidRPr="00354786">
              <w:rPr>
                <w:rFonts w:cstheme="minorBidi"/>
                <w:b/>
                <w:bCs/>
              </w:rPr>
              <w:t xml:space="preserve">Pull quote: </w:t>
            </w:r>
          </w:p>
          <w:p w14:paraId="5783A011" w14:textId="259FA8EB" w:rsidR="008E177A" w:rsidRPr="00354786" w:rsidRDefault="008E177A" w:rsidP="00951F55">
            <w:pPr>
              <w:spacing w:after="120" w:line="240" w:lineRule="auto"/>
              <w:rPr>
                <w:rFonts w:cstheme="minorBidi"/>
              </w:rPr>
            </w:pPr>
            <w:r w:rsidRPr="00354786">
              <w:rPr>
                <w:rFonts w:cstheme="minorBidi"/>
              </w:rPr>
              <w:t>“We live in an age of publicity, of propaganda, and of broadcasting. Whoever has anything to sell asserts the fact with stentorian tones loud enough to awake the seven sleepers of Ephesus.”</w:t>
            </w:r>
          </w:p>
        </w:tc>
        <w:tc>
          <w:tcPr>
            <w:tcW w:w="6565" w:type="dxa"/>
          </w:tcPr>
          <w:p w14:paraId="6FA0888F" w14:textId="77777777" w:rsidR="0081684D" w:rsidRPr="00354786" w:rsidRDefault="0081684D" w:rsidP="0081684D">
            <w:pPr>
              <w:spacing w:before="120" w:line="240" w:lineRule="auto"/>
              <w:rPr>
                <w:rFonts w:cstheme="minorBidi"/>
                <w:b/>
                <w:bCs/>
              </w:rPr>
            </w:pPr>
            <w:r w:rsidRPr="00354786">
              <w:rPr>
                <w:rFonts w:cstheme="minorBidi"/>
                <w:b/>
                <w:bCs/>
                <w:i/>
                <w:iCs/>
              </w:rPr>
              <w:t>Child and Animal Welfare News</w:t>
            </w:r>
            <w:r w:rsidRPr="00354786">
              <w:rPr>
                <w:rFonts w:cstheme="minorBidi"/>
                <w:b/>
                <w:bCs/>
              </w:rPr>
              <w:t xml:space="preserve">, vol. I, no. 6-7 </w:t>
            </w:r>
          </w:p>
          <w:p w14:paraId="7CA3D4B9" w14:textId="77777777" w:rsidR="0081684D" w:rsidRPr="00354786" w:rsidRDefault="0081684D" w:rsidP="0081684D">
            <w:pPr>
              <w:spacing w:line="240" w:lineRule="auto"/>
              <w:rPr>
                <w:rFonts w:cstheme="minorBidi"/>
                <w:b/>
                <w:bCs/>
              </w:rPr>
            </w:pPr>
            <w:r w:rsidRPr="00354786">
              <w:rPr>
                <w:rFonts w:cstheme="minorBidi"/>
                <w:b/>
                <w:bCs/>
              </w:rPr>
              <w:t>Philadelphia (1928)</w:t>
            </w:r>
          </w:p>
          <w:p w14:paraId="3424CA4C" w14:textId="77777777" w:rsidR="0081684D" w:rsidRPr="00354786" w:rsidRDefault="0081684D" w:rsidP="0081684D">
            <w:pPr>
              <w:spacing w:line="240" w:lineRule="auto"/>
              <w:rPr>
                <w:rFonts w:cstheme="minorBidi"/>
                <w:b/>
                <w:bCs/>
              </w:rPr>
            </w:pPr>
            <w:r w:rsidRPr="00354786">
              <w:rPr>
                <w:rFonts w:cstheme="minorBidi"/>
                <w:b/>
                <w:bCs/>
              </w:rPr>
              <w:t>The Illinois Society for Medical Research Records</w:t>
            </w:r>
          </w:p>
          <w:p w14:paraId="0271A0A7" w14:textId="77777777" w:rsidR="0081684D" w:rsidRPr="00354786" w:rsidRDefault="0081684D" w:rsidP="0081684D">
            <w:pPr>
              <w:spacing w:line="240" w:lineRule="auto"/>
              <w:rPr>
                <w:rFonts w:cstheme="minorBidi"/>
                <w:b/>
                <w:bCs/>
              </w:rPr>
            </w:pPr>
          </w:p>
          <w:p w14:paraId="2B854B18" w14:textId="2A863B71" w:rsidR="0081684D" w:rsidRPr="00354786" w:rsidRDefault="0081684D" w:rsidP="0081684D">
            <w:pPr>
              <w:spacing w:line="240" w:lineRule="auto"/>
              <w:rPr>
                <w:rFonts w:cstheme="minorBidi"/>
              </w:rPr>
            </w:pPr>
            <w:r w:rsidRPr="00354786">
              <w:rPr>
                <w:rFonts w:cstheme="minorBidi"/>
              </w:rPr>
              <w:t>The welfare of children and animals were often linked in humanitarian propaganda of the nineteenth and early twentieth century. Some activists claimed that animal cruelty</w:t>
            </w:r>
            <w:r w:rsidR="00FB5B91" w:rsidRPr="00354786">
              <w:rPr>
                <w:rFonts w:cstheme="minorBidi"/>
              </w:rPr>
              <w:t>,</w:t>
            </w:r>
            <w:r w:rsidRPr="00354786">
              <w:rPr>
                <w:rFonts w:cstheme="minorBidi"/>
              </w:rPr>
              <w:t xml:space="preserve"> including medical research</w:t>
            </w:r>
            <w:r w:rsidR="00FB5B91" w:rsidRPr="00354786">
              <w:rPr>
                <w:rFonts w:cstheme="minorBidi"/>
              </w:rPr>
              <w:t>,</w:t>
            </w:r>
            <w:r w:rsidRPr="00354786">
              <w:rPr>
                <w:rFonts w:cstheme="minorBidi"/>
              </w:rPr>
              <w:t xml:space="preserve"> could cause men to treat other vulnerable members of society cruelly as well. </w:t>
            </w:r>
          </w:p>
          <w:p w14:paraId="339EAEC9" w14:textId="77777777" w:rsidR="0081684D" w:rsidRPr="00354786" w:rsidRDefault="0081684D" w:rsidP="0081684D">
            <w:pPr>
              <w:spacing w:line="240" w:lineRule="auto"/>
              <w:rPr>
                <w:rFonts w:cstheme="minorBidi"/>
                <w:b/>
                <w:bCs/>
              </w:rPr>
            </w:pPr>
          </w:p>
        </w:tc>
      </w:tr>
      <w:tr w:rsidR="0081684D" w:rsidRPr="00354786" w14:paraId="432779EF" w14:textId="77777777" w:rsidTr="002E16B7">
        <w:tc>
          <w:tcPr>
            <w:tcW w:w="2785" w:type="dxa"/>
          </w:tcPr>
          <w:p w14:paraId="5B083B32" w14:textId="77777777" w:rsidR="0081684D" w:rsidRPr="00354786" w:rsidRDefault="0081684D" w:rsidP="001059E2">
            <w:pPr>
              <w:spacing w:before="120" w:line="240" w:lineRule="auto"/>
              <w:rPr>
                <w:rFonts w:cstheme="minorBidi"/>
              </w:rPr>
            </w:pPr>
            <w:r w:rsidRPr="00354786">
              <w:rPr>
                <w:noProof/>
              </w:rPr>
              <w:drawing>
                <wp:inline distT="0" distB="0" distL="0" distR="0" wp14:anchorId="6838FCA7" wp14:editId="59EDE9F2">
                  <wp:extent cx="1149531" cy="8129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76933" cy="832335"/>
                          </a:xfrm>
                          <a:prstGeom prst="rect">
                            <a:avLst/>
                          </a:prstGeom>
                        </pic:spPr>
                      </pic:pic>
                    </a:graphicData>
                  </a:graphic>
                </wp:inline>
              </w:drawing>
            </w:r>
          </w:p>
          <w:p w14:paraId="65D3D3E4" w14:textId="77777777" w:rsidR="0081684D" w:rsidRPr="00354786" w:rsidRDefault="0081684D" w:rsidP="0081684D">
            <w:pPr>
              <w:spacing w:line="240" w:lineRule="auto"/>
              <w:rPr>
                <w:rFonts w:cstheme="minorBidi"/>
                <w:b/>
                <w:bCs/>
              </w:rPr>
            </w:pPr>
            <w:r w:rsidRPr="00354786">
              <w:rPr>
                <w:rFonts w:cstheme="minorBidi"/>
                <w:b/>
                <w:bCs/>
              </w:rPr>
              <w:t xml:space="preserve">Pull quote: </w:t>
            </w:r>
          </w:p>
          <w:p w14:paraId="0A74ACCB" w14:textId="77777777" w:rsidR="0081684D" w:rsidRPr="00354786" w:rsidRDefault="0081684D" w:rsidP="00951F55">
            <w:pPr>
              <w:spacing w:after="120" w:line="240" w:lineRule="auto"/>
              <w:rPr>
                <w:rFonts w:cstheme="minorBidi"/>
                <w:b/>
                <w:bCs/>
              </w:rPr>
            </w:pPr>
            <w:r w:rsidRPr="00354786">
              <w:rPr>
                <w:rFonts w:cstheme="minorBidi"/>
              </w:rPr>
              <w:t>“If priestcraft, in the form of medical craft, tries to tyrannize over you by attempts to operate on the beautiful body of your healthy child, fight the monster to a finish.”</w:t>
            </w:r>
          </w:p>
        </w:tc>
        <w:tc>
          <w:tcPr>
            <w:tcW w:w="6565" w:type="dxa"/>
          </w:tcPr>
          <w:p w14:paraId="3915AEDB" w14:textId="77777777" w:rsidR="0081684D" w:rsidRPr="00354786" w:rsidRDefault="0081684D" w:rsidP="0081684D">
            <w:pPr>
              <w:spacing w:before="120" w:line="240" w:lineRule="auto"/>
              <w:rPr>
                <w:rFonts w:cstheme="minorBidi"/>
                <w:b/>
                <w:bCs/>
              </w:rPr>
            </w:pPr>
            <w:r w:rsidRPr="00354786">
              <w:rPr>
                <w:rFonts w:cstheme="minorBidi"/>
                <w:b/>
                <w:bCs/>
                <w:i/>
                <w:iCs/>
              </w:rPr>
              <w:t xml:space="preserve">The Horrors of Vaccination, </w:t>
            </w:r>
            <w:r w:rsidRPr="00354786">
              <w:rPr>
                <w:rFonts w:cstheme="minorBidi"/>
                <w:b/>
                <w:bCs/>
              </w:rPr>
              <w:t>Vol. 1 No. 2</w:t>
            </w:r>
          </w:p>
          <w:p w14:paraId="0FE1C980" w14:textId="77777777" w:rsidR="0081684D" w:rsidRPr="00354786" w:rsidRDefault="0081684D" w:rsidP="0081684D">
            <w:pPr>
              <w:spacing w:line="240" w:lineRule="auto"/>
              <w:rPr>
                <w:rFonts w:cstheme="minorBidi"/>
                <w:b/>
                <w:bCs/>
              </w:rPr>
            </w:pPr>
            <w:r w:rsidRPr="00354786">
              <w:rPr>
                <w:rFonts w:cstheme="minorBidi"/>
                <w:b/>
                <w:bCs/>
              </w:rPr>
              <w:t>Columbus, Ohio: Anti-</w:t>
            </w:r>
            <w:proofErr w:type="spellStart"/>
            <w:r w:rsidRPr="00354786">
              <w:rPr>
                <w:rFonts w:cstheme="minorBidi"/>
                <w:b/>
                <w:bCs/>
              </w:rPr>
              <w:t>Compuslory</w:t>
            </w:r>
            <w:proofErr w:type="spellEnd"/>
            <w:r w:rsidRPr="00354786">
              <w:rPr>
                <w:rFonts w:cstheme="minorBidi"/>
                <w:b/>
                <w:bCs/>
              </w:rPr>
              <w:t xml:space="preserve"> Vaccination Society (ca. 1924)</w:t>
            </w:r>
          </w:p>
          <w:p w14:paraId="63FBE0FB" w14:textId="77777777" w:rsidR="0081684D" w:rsidRPr="00354786" w:rsidRDefault="0081684D" w:rsidP="0081684D">
            <w:pPr>
              <w:spacing w:line="240" w:lineRule="auto"/>
              <w:rPr>
                <w:rFonts w:cstheme="minorBidi"/>
                <w:b/>
                <w:bCs/>
              </w:rPr>
            </w:pPr>
            <w:r w:rsidRPr="00354786">
              <w:rPr>
                <w:rFonts w:cstheme="minorBidi"/>
                <w:b/>
                <w:bCs/>
              </w:rPr>
              <w:t>The Illinois Society for Medical Research Records</w:t>
            </w:r>
          </w:p>
          <w:p w14:paraId="50F2E0D6" w14:textId="77777777" w:rsidR="0081684D" w:rsidRPr="00354786" w:rsidRDefault="0081684D" w:rsidP="0081684D">
            <w:pPr>
              <w:spacing w:line="240" w:lineRule="auto"/>
              <w:rPr>
                <w:rFonts w:cstheme="minorBidi"/>
                <w:b/>
                <w:bCs/>
              </w:rPr>
            </w:pPr>
          </w:p>
          <w:p w14:paraId="54E72947" w14:textId="1922BF7E" w:rsidR="0081684D" w:rsidRPr="00354786" w:rsidRDefault="0081684D" w:rsidP="0081684D">
            <w:pPr>
              <w:spacing w:line="240" w:lineRule="auto"/>
              <w:rPr>
                <w:rFonts w:cstheme="minorBidi"/>
              </w:rPr>
            </w:pPr>
            <w:r w:rsidRPr="00354786">
              <w:rPr>
                <w:rFonts w:cstheme="minorBidi"/>
              </w:rPr>
              <w:t xml:space="preserve">Antivaccination propaganda tended to focus on horrific reports and gruesome pictures of children who had allegedly contracted diseases, developed physical deformities, </w:t>
            </w:r>
            <w:r w:rsidR="00FB5B91" w:rsidRPr="00354786">
              <w:rPr>
                <w:rFonts w:cstheme="minorBidi"/>
              </w:rPr>
              <w:t xml:space="preserve">suffered </w:t>
            </w:r>
            <w:r w:rsidRPr="00354786">
              <w:rPr>
                <w:rFonts w:cstheme="minorBidi"/>
              </w:rPr>
              <w:t>mental deteriorat</w:t>
            </w:r>
            <w:r w:rsidR="00FB5B91" w:rsidRPr="00354786">
              <w:rPr>
                <w:rFonts w:cstheme="minorBidi"/>
              </w:rPr>
              <w:t>ion</w:t>
            </w:r>
            <w:r w:rsidRPr="00354786">
              <w:rPr>
                <w:rFonts w:cstheme="minorBidi"/>
              </w:rPr>
              <w:t>, or died following their inoculation. This publication, which also contains a macabre report on how smallpox serum was supposedly derived from heinously cruel operations on calves, folds antivivisection into a larger antivaccination agenda.</w:t>
            </w:r>
          </w:p>
        </w:tc>
      </w:tr>
      <w:tr w:rsidR="0081684D" w:rsidRPr="00354786" w14:paraId="20352062" w14:textId="77777777" w:rsidTr="002E16B7">
        <w:tc>
          <w:tcPr>
            <w:tcW w:w="2785" w:type="dxa"/>
          </w:tcPr>
          <w:p w14:paraId="5C7DAA4D" w14:textId="77777777" w:rsidR="0081684D" w:rsidRPr="00354786" w:rsidRDefault="0081684D" w:rsidP="00807CBE">
            <w:pPr>
              <w:spacing w:before="120" w:line="240" w:lineRule="auto"/>
              <w:rPr>
                <w:rFonts w:cstheme="minorBidi"/>
              </w:rPr>
            </w:pPr>
            <w:r w:rsidRPr="00354786">
              <w:rPr>
                <w:noProof/>
              </w:rPr>
              <w:drawing>
                <wp:inline distT="0" distB="0" distL="0" distR="0" wp14:anchorId="02B5BFDA" wp14:editId="6710EF95">
                  <wp:extent cx="949234" cy="1291627"/>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57909" cy="1303431"/>
                          </a:xfrm>
                          <a:prstGeom prst="rect">
                            <a:avLst/>
                          </a:prstGeom>
                        </pic:spPr>
                      </pic:pic>
                    </a:graphicData>
                  </a:graphic>
                </wp:inline>
              </w:drawing>
            </w:r>
          </w:p>
          <w:p w14:paraId="5BFB3C10" w14:textId="77777777" w:rsidR="0081684D" w:rsidRPr="00354786" w:rsidRDefault="0081684D" w:rsidP="0081684D">
            <w:pPr>
              <w:spacing w:line="240" w:lineRule="auto"/>
              <w:rPr>
                <w:rFonts w:cstheme="minorBidi"/>
              </w:rPr>
            </w:pPr>
          </w:p>
          <w:p w14:paraId="503C27D3" w14:textId="77777777" w:rsidR="0081684D" w:rsidRPr="00354786" w:rsidRDefault="0081684D" w:rsidP="0081684D">
            <w:pPr>
              <w:spacing w:line="240" w:lineRule="auto"/>
              <w:rPr>
                <w:rFonts w:cstheme="minorBidi"/>
                <w:b/>
                <w:bCs/>
              </w:rPr>
            </w:pPr>
            <w:r w:rsidRPr="00354786">
              <w:rPr>
                <w:rFonts w:cstheme="minorBidi"/>
                <w:b/>
                <w:bCs/>
              </w:rPr>
              <w:t xml:space="preserve">Pull quote: </w:t>
            </w:r>
          </w:p>
          <w:p w14:paraId="2ED0A6B7" w14:textId="77777777" w:rsidR="0081684D" w:rsidRPr="00354786" w:rsidRDefault="0081684D" w:rsidP="00807CBE">
            <w:pPr>
              <w:spacing w:after="120" w:line="240" w:lineRule="auto"/>
              <w:rPr>
                <w:rFonts w:cstheme="minorBidi"/>
              </w:rPr>
            </w:pPr>
            <w:r w:rsidRPr="00354786">
              <w:rPr>
                <w:rFonts w:cstheme="minorBidi"/>
              </w:rPr>
              <w:lastRenderedPageBreak/>
              <w:t>“Doctors are now on trial, and these columns are the court. Readers were to act as the judge and jury.”</w:t>
            </w:r>
          </w:p>
        </w:tc>
        <w:tc>
          <w:tcPr>
            <w:tcW w:w="6565" w:type="dxa"/>
          </w:tcPr>
          <w:p w14:paraId="159884E3" w14:textId="77777777" w:rsidR="0081684D" w:rsidRPr="00354786" w:rsidRDefault="0081684D" w:rsidP="0081684D">
            <w:pPr>
              <w:spacing w:before="120" w:line="240" w:lineRule="auto"/>
              <w:rPr>
                <w:rFonts w:cstheme="minorBidi"/>
                <w:b/>
                <w:bCs/>
              </w:rPr>
            </w:pPr>
            <w:r w:rsidRPr="00354786">
              <w:rPr>
                <w:rFonts w:cstheme="minorBidi"/>
                <w:b/>
                <w:bCs/>
              </w:rPr>
              <w:lastRenderedPageBreak/>
              <w:t>“Doctors and Dogs—By Jane Logan”</w:t>
            </w:r>
          </w:p>
          <w:p w14:paraId="172EBA1B" w14:textId="77777777" w:rsidR="0081684D" w:rsidRPr="00354786" w:rsidRDefault="0081684D" w:rsidP="0081684D">
            <w:pPr>
              <w:spacing w:line="240" w:lineRule="auto"/>
              <w:rPr>
                <w:rFonts w:cstheme="minorBidi"/>
                <w:b/>
                <w:bCs/>
              </w:rPr>
            </w:pPr>
            <w:r w:rsidRPr="00354786">
              <w:rPr>
                <w:rFonts w:cstheme="minorBidi"/>
                <w:b/>
                <w:bCs/>
                <w:i/>
                <w:iCs/>
              </w:rPr>
              <w:t>Daily Times Chicago</w:t>
            </w:r>
            <w:r w:rsidRPr="00354786">
              <w:rPr>
                <w:rFonts w:cstheme="minorBidi"/>
                <w:b/>
                <w:bCs/>
              </w:rPr>
              <w:t>, June 27, 1934</w:t>
            </w:r>
          </w:p>
          <w:p w14:paraId="76A655C7" w14:textId="77777777" w:rsidR="0081684D" w:rsidRPr="00354786" w:rsidRDefault="0081684D" w:rsidP="0081684D">
            <w:pPr>
              <w:spacing w:line="240" w:lineRule="auto"/>
              <w:rPr>
                <w:rFonts w:cstheme="minorBidi"/>
                <w:b/>
                <w:bCs/>
              </w:rPr>
            </w:pPr>
            <w:r w:rsidRPr="00354786">
              <w:rPr>
                <w:rFonts w:cstheme="minorBidi"/>
                <w:b/>
                <w:bCs/>
              </w:rPr>
              <w:t>The Illinois Society for Medical Research Records</w:t>
            </w:r>
          </w:p>
          <w:p w14:paraId="6635A76E" w14:textId="77777777" w:rsidR="0081684D" w:rsidRPr="00354786" w:rsidRDefault="0081684D" w:rsidP="0081684D">
            <w:pPr>
              <w:spacing w:line="240" w:lineRule="auto"/>
              <w:rPr>
                <w:rFonts w:cstheme="minorBidi"/>
              </w:rPr>
            </w:pPr>
          </w:p>
          <w:p w14:paraId="336515C8" w14:textId="0D607CA4" w:rsidR="0081684D" w:rsidRPr="00354786" w:rsidRDefault="0081684D" w:rsidP="0081684D">
            <w:pPr>
              <w:spacing w:line="240" w:lineRule="auto"/>
              <w:rPr>
                <w:rFonts w:cstheme="minorBidi"/>
              </w:rPr>
            </w:pPr>
            <w:r w:rsidRPr="00354786">
              <w:rPr>
                <w:rFonts w:cstheme="minorBidi"/>
              </w:rPr>
              <w:t xml:space="preserve">In the summer of 1934, a journalist using the pseudonym Jane Logan penned a fifteen-part series on the pound dog controversy in Chicago. Written a few months before Irene Castle’s third attempt to </w:t>
            </w:r>
            <w:r w:rsidR="00FB5B91" w:rsidRPr="00354786">
              <w:rPr>
                <w:rFonts w:cstheme="minorBidi"/>
              </w:rPr>
              <w:t>overturn</w:t>
            </w:r>
            <w:r w:rsidRPr="00354786">
              <w:rPr>
                <w:rFonts w:cstheme="minorBidi"/>
              </w:rPr>
              <w:t xml:space="preserve"> the </w:t>
            </w:r>
            <w:proofErr w:type="spellStart"/>
            <w:r w:rsidRPr="00354786">
              <w:rPr>
                <w:rFonts w:cstheme="minorBidi"/>
              </w:rPr>
              <w:t>Arvey</w:t>
            </w:r>
            <w:proofErr w:type="spellEnd"/>
            <w:r w:rsidRPr="00354786">
              <w:rPr>
                <w:rFonts w:cstheme="minorBidi"/>
              </w:rPr>
              <w:t xml:space="preserve"> Ordinance in appellate court, Logan asked audiences to weigh the evidence for both sides. The series covered a wide range of topics, from the technique for lassoing stray dogs to </w:t>
            </w:r>
            <w:r w:rsidRPr="00354786">
              <w:rPr>
                <w:rFonts w:cstheme="minorBidi"/>
              </w:rPr>
              <w:lastRenderedPageBreak/>
              <w:t xml:space="preserve">the sixteenth-century experiments of Andreas Vesalius. </w:t>
            </w:r>
          </w:p>
          <w:p w14:paraId="480165EF" w14:textId="77777777" w:rsidR="0081684D" w:rsidRPr="00354786" w:rsidRDefault="0081684D" w:rsidP="0081684D">
            <w:pPr>
              <w:spacing w:line="240" w:lineRule="auto"/>
              <w:rPr>
                <w:rFonts w:cstheme="minorBidi"/>
              </w:rPr>
            </w:pPr>
          </w:p>
          <w:p w14:paraId="78B05837" w14:textId="77777777" w:rsidR="0081684D" w:rsidRPr="00354786" w:rsidRDefault="0081684D" w:rsidP="0081684D">
            <w:pPr>
              <w:spacing w:line="240" w:lineRule="auto"/>
              <w:rPr>
                <w:rFonts w:cstheme="minorBidi"/>
                <w:vertAlign w:val="subscript"/>
              </w:rPr>
            </w:pPr>
          </w:p>
        </w:tc>
      </w:tr>
      <w:tr w:rsidR="0081684D" w:rsidRPr="00354786" w14:paraId="4A6EF467" w14:textId="77777777" w:rsidTr="002E16B7">
        <w:tc>
          <w:tcPr>
            <w:tcW w:w="2785" w:type="dxa"/>
          </w:tcPr>
          <w:p w14:paraId="31280062" w14:textId="77777777" w:rsidR="0081684D" w:rsidRPr="00354786" w:rsidRDefault="0081684D" w:rsidP="00807CBE">
            <w:pPr>
              <w:spacing w:before="120" w:line="240" w:lineRule="auto"/>
              <w:rPr>
                <w:rFonts w:cstheme="minorBidi"/>
              </w:rPr>
            </w:pPr>
            <w:r w:rsidRPr="00354786">
              <w:rPr>
                <w:noProof/>
              </w:rPr>
              <w:lastRenderedPageBreak/>
              <w:drawing>
                <wp:inline distT="0" distB="0" distL="0" distR="0" wp14:anchorId="033DD857" wp14:editId="557E6F13">
                  <wp:extent cx="995805" cy="11582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16899" cy="1182774"/>
                          </a:xfrm>
                          <a:prstGeom prst="rect">
                            <a:avLst/>
                          </a:prstGeom>
                        </pic:spPr>
                      </pic:pic>
                    </a:graphicData>
                  </a:graphic>
                </wp:inline>
              </w:drawing>
            </w:r>
          </w:p>
          <w:p w14:paraId="66A36C97" w14:textId="77777777" w:rsidR="0081684D" w:rsidRPr="00354786" w:rsidRDefault="0081684D" w:rsidP="0081684D">
            <w:pPr>
              <w:spacing w:line="240" w:lineRule="auto"/>
              <w:rPr>
                <w:rFonts w:cstheme="minorBidi"/>
                <w:b/>
                <w:bCs/>
              </w:rPr>
            </w:pPr>
            <w:r w:rsidRPr="00354786">
              <w:rPr>
                <w:rFonts w:cstheme="minorBidi"/>
                <w:b/>
                <w:bCs/>
              </w:rPr>
              <w:t xml:space="preserve">Pull quote: </w:t>
            </w:r>
          </w:p>
          <w:p w14:paraId="2689D784" w14:textId="77777777" w:rsidR="0081684D" w:rsidRPr="00354786" w:rsidRDefault="0081684D" w:rsidP="0081684D">
            <w:pPr>
              <w:spacing w:after="120" w:line="240" w:lineRule="auto"/>
              <w:rPr>
                <w:rFonts w:cstheme="minorBidi"/>
              </w:rPr>
            </w:pPr>
            <w:r w:rsidRPr="00354786">
              <w:rPr>
                <w:rFonts w:cstheme="minorBidi"/>
              </w:rPr>
              <w:t>“Animals in the laboratories…suffer less inconveniences than many a cherished pet abandoned to the over-enthusiastic affection of children.”</w:t>
            </w:r>
          </w:p>
        </w:tc>
        <w:tc>
          <w:tcPr>
            <w:tcW w:w="6565" w:type="dxa"/>
          </w:tcPr>
          <w:p w14:paraId="111DA3B2" w14:textId="77777777" w:rsidR="0081684D" w:rsidRPr="00354786" w:rsidRDefault="0081684D" w:rsidP="00807CBE">
            <w:pPr>
              <w:spacing w:before="120" w:line="240" w:lineRule="auto"/>
              <w:rPr>
                <w:rFonts w:cstheme="minorBidi"/>
                <w:b/>
                <w:bCs/>
              </w:rPr>
            </w:pPr>
            <w:r w:rsidRPr="00354786">
              <w:rPr>
                <w:rFonts w:cstheme="minorBidi"/>
                <w:b/>
                <w:bCs/>
                <w:i/>
                <w:iCs/>
              </w:rPr>
              <w:t xml:space="preserve">Pets, </w:t>
            </w:r>
            <w:r w:rsidRPr="00354786">
              <w:rPr>
                <w:rFonts w:cstheme="minorBidi"/>
                <w:b/>
                <w:bCs/>
              </w:rPr>
              <w:t>July 1940</w:t>
            </w:r>
          </w:p>
          <w:p w14:paraId="391D94BE" w14:textId="77777777" w:rsidR="0081684D" w:rsidRPr="00354786" w:rsidRDefault="0081684D" w:rsidP="0081684D">
            <w:pPr>
              <w:spacing w:line="240" w:lineRule="auto"/>
              <w:rPr>
                <w:rFonts w:cstheme="minorBidi"/>
                <w:b/>
                <w:bCs/>
              </w:rPr>
            </w:pPr>
            <w:r w:rsidRPr="00354786">
              <w:rPr>
                <w:rFonts w:cstheme="minorBidi"/>
                <w:b/>
                <w:bCs/>
              </w:rPr>
              <w:t>The Illinois Society for Medical Research Records</w:t>
            </w:r>
          </w:p>
          <w:p w14:paraId="3EE015E4" w14:textId="77777777" w:rsidR="0081684D" w:rsidRPr="00354786" w:rsidRDefault="0081684D" w:rsidP="0081684D">
            <w:pPr>
              <w:spacing w:line="240" w:lineRule="auto"/>
              <w:rPr>
                <w:rFonts w:cstheme="minorBidi"/>
                <w:b/>
                <w:bCs/>
              </w:rPr>
            </w:pPr>
          </w:p>
          <w:p w14:paraId="35B48FA4" w14:textId="77777777" w:rsidR="0081684D" w:rsidRPr="00354786" w:rsidRDefault="0081684D" w:rsidP="0081684D">
            <w:pPr>
              <w:spacing w:line="240" w:lineRule="auto"/>
              <w:rPr>
                <w:rFonts w:cstheme="minorBidi"/>
              </w:rPr>
            </w:pPr>
            <w:r w:rsidRPr="00354786">
              <w:rPr>
                <w:rFonts w:cstheme="minorBidi"/>
              </w:rPr>
              <w:t xml:space="preserve">Pet ownership boomed in the United States following the Second World War, creating a market for magazines like this one. Inside, W. W. Bauer, the director of the Bureau of Health Education, responds to an attack on animal experimentation in the previous issue with the headline “Murder for Science.” As dogs became members of the all-American family, antivivisectionists asked pet owners to imagine how they would feel if their own canine pal was lost to a laboratory. </w:t>
            </w:r>
          </w:p>
          <w:p w14:paraId="6AF748D0" w14:textId="77777777" w:rsidR="0081684D" w:rsidRPr="00354786" w:rsidRDefault="0081684D" w:rsidP="0081684D">
            <w:pPr>
              <w:spacing w:line="240" w:lineRule="auto"/>
              <w:rPr>
                <w:rFonts w:cstheme="minorBidi"/>
              </w:rPr>
            </w:pPr>
          </w:p>
          <w:p w14:paraId="2BB14348" w14:textId="77777777" w:rsidR="0081684D" w:rsidRPr="00354786" w:rsidRDefault="0081684D" w:rsidP="0081684D">
            <w:pPr>
              <w:spacing w:line="240" w:lineRule="auto"/>
              <w:rPr>
                <w:rFonts w:cstheme="minorBidi"/>
              </w:rPr>
            </w:pPr>
          </w:p>
        </w:tc>
      </w:tr>
      <w:tr w:rsidR="0081684D" w:rsidRPr="00354786" w14:paraId="2555C897" w14:textId="77777777" w:rsidTr="002E16B7">
        <w:tc>
          <w:tcPr>
            <w:tcW w:w="2785" w:type="dxa"/>
          </w:tcPr>
          <w:p w14:paraId="1DA2E5B1" w14:textId="77777777" w:rsidR="0081684D" w:rsidRPr="00354786" w:rsidRDefault="0081684D" w:rsidP="0081684D">
            <w:pPr>
              <w:spacing w:before="120" w:line="240" w:lineRule="auto"/>
              <w:rPr>
                <w:rFonts w:cstheme="minorBidi"/>
              </w:rPr>
            </w:pPr>
            <w:r w:rsidRPr="00354786">
              <w:rPr>
                <w:noProof/>
              </w:rPr>
              <w:drawing>
                <wp:inline distT="0" distB="0" distL="0" distR="0" wp14:anchorId="2061A51C" wp14:editId="1C7D8D07">
                  <wp:extent cx="1384662" cy="909533"/>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26115" cy="936762"/>
                          </a:xfrm>
                          <a:prstGeom prst="rect">
                            <a:avLst/>
                          </a:prstGeom>
                        </pic:spPr>
                      </pic:pic>
                    </a:graphicData>
                  </a:graphic>
                </wp:inline>
              </w:drawing>
            </w:r>
          </w:p>
        </w:tc>
        <w:tc>
          <w:tcPr>
            <w:tcW w:w="6565" w:type="dxa"/>
          </w:tcPr>
          <w:p w14:paraId="0D527BB7" w14:textId="77777777" w:rsidR="0081684D" w:rsidRPr="00354786" w:rsidRDefault="0081684D" w:rsidP="0081684D">
            <w:pPr>
              <w:spacing w:before="120" w:line="240" w:lineRule="auto"/>
              <w:rPr>
                <w:rFonts w:cstheme="minorBidi"/>
                <w:b/>
                <w:bCs/>
              </w:rPr>
            </w:pPr>
            <w:r w:rsidRPr="00354786">
              <w:rPr>
                <w:rFonts w:cstheme="minorBidi"/>
                <w:b/>
                <w:bCs/>
              </w:rPr>
              <w:t>“Here’s the Unvarnished Truth About Vivisection”</w:t>
            </w:r>
          </w:p>
          <w:p w14:paraId="3060C8BD" w14:textId="77777777" w:rsidR="0081684D" w:rsidRPr="00354786" w:rsidRDefault="0081684D" w:rsidP="0081684D">
            <w:pPr>
              <w:spacing w:line="240" w:lineRule="auto"/>
              <w:rPr>
                <w:rFonts w:cstheme="minorBidi"/>
                <w:b/>
                <w:bCs/>
              </w:rPr>
            </w:pPr>
            <w:r w:rsidRPr="00354786">
              <w:rPr>
                <w:rFonts w:cstheme="minorBidi"/>
                <w:b/>
                <w:bCs/>
              </w:rPr>
              <w:t>Chicago: The National Anti-Vivisection Society, n.d.</w:t>
            </w:r>
          </w:p>
          <w:p w14:paraId="0C01C96A" w14:textId="77777777" w:rsidR="0081684D" w:rsidRPr="00354786" w:rsidRDefault="0081684D" w:rsidP="0081684D">
            <w:pPr>
              <w:spacing w:line="240" w:lineRule="auto"/>
              <w:rPr>
                <w:rFonts w:cstheme="minorBidi"/>
                <w:b/>
                <w:bCs/>
              </w:rPr>
            </w:pPr>
            <w:r w:rsidRPr="00354786">
              <w:rPr>
                <w:rFonts w:cstheme="minorBidi"/>
                <w:b/>
                <w:bCs/>
              </w:rPr>
              <w:t>The Illinois Society for Medical Research Records</w:t>
            </w:r>
          </w:p>
          <w:p w14:paraId="3B989750" w14:textId="77777777" w:rsidR="0081684D" w:rsidRPr="00354786" w:rsidRDefault="0081684D" w:rsidP="0081684D">
            <w:pPr>
              <w:spacing w:line="240" w:lineRule="auto"/>
              <w:rPr>
                <w:rFonts w:cstheme="minorBidi"/>
                <w:b/>
                <w:bCs/>
                <w:i/>
                <w:iCs/>
              </w:rPr>
            </w:pPr>
          </w:p>
          <w:p w14:paraId="3D9C0417" w14:textId="73619D2B" w:rsidR="0081684D" w:rsidRPr="00354786" w:rsidRDefault="0081684D" w:rsidP="0081684D">
            <w:pPr>
              <w:spacing w:line="240" w:lineRule="auto"/>
              <w:rPr>
                <w:rFonts w:cstheme="minorBidi"/>
              </w:rPr>
            </w:pPr>
            <w:r w:rsidRPr="00354786">
              <w:rPr>
                <w:rFonts w:cstheme="minorBidi"/>
              </w:rPr>
              <w:t xml:space="preserve">The authors of the more extreme antivivisectionist literature would sometimes mutilate dead dogs, stage photographs to simulate surgeries in progress, and claim these images depicted real experiments in university laboratories. Significantly, this pamphlet condemns research on insulin, a discovery the medical community frequently used as an argument for the necessity of animal experimentation. </w:t>
            </w:r>
          </w:p>
        </w:tc>
      </w:tr>
    </w:tbl>
    <w:p w14:paraId="5068CA7C" w14:textId="41118A1A" w:rsidR="005235DE" w:rsidRPr="00354786" w:rsidRDefault="005235DE" w:rsidP="00807CBE"/>
    <w:sectPr w:rsidR="005235DE" w:rsidRPr="0035478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Zoë Lescaze" w:date="2023-02-24T16:15:00Z" w:initials="ZL">
    <w:p w14:paraId="02CEBB93" w14:textId="77777777" w:rsidR="0045584A" w:rsidRDefault="00F05E21" w:rsidP="002E16B7">
      <w:r>
        <w:rPr>
          <w:rStyle w:val="CommentReference"/>
        </w:rPr>
        <w:annotationRef/>
      </w:r>
      <w:r w:rsidR="0045584A">
        <w:rPr>
          <w:sz w:val="20"/>
          <w:szCs w:val="20"/>
        </w:rPr>
        <w:t xml:space="preserve">Brad and I are fine with cutting this item if it </w:t>
      </w:r>
      <w:proofErr w:type="gramStart"/>
      <w:r w:rsidR="0045584A">
        <w:rPr>
          <w:sz w:val="20"/>
          <w:szCs w:val="20"/>
        </w:rPr>
        <w:t>frees</w:t>
      </w:r>
      <w:proofErr w:type="gramEnd"/>
      <w:r w:rsidR="0045584A">
        <w:rPr>
          <w:sz w:val="20"/>
          <w:szCs w:val="20"/>
        </w:rPr>
        <w:t xml:space="preserve"> up needed space, Chelsea.</w:t>
      </w:r>
    </w:p>
    <w:p w14:paraId="4FFEA83B" w14:textId="77777777" w:rsidR="0045584A" w:rsidRDefault="0045584A" w:rsidP="002E16B7"/>
    <w:p w14:paraId="200DA6A8" w14:textId="77777777" w:rsidR="0045584A" w:rsidRDefault="0045584A" w:rsidP="002E16B7">
      <w:r>
        <w:rPr>
          <w:sz w:val="20"/>
          <w:szCs w:val="20"/>
        </w:rPr>
        <w:t xml:space="preserve">Alternatively, if there is room in the Ando case, we could move it there—the interior pages have great photos of the old Chicago med school with the arches that is now the animal research facility named for Carlson.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0DA6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36124" w16cex:dateUtc="2023-02-24T2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0DA6A8" w16cid:durableId="27A3612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nion Pro">
    <w:panose1 w:val="02040503050201020203"/>
    <w:charset w:val="00"/>
    <w:family w:val="roman"/>
    <w:notTrueType/>
    <w:pitch w:val="variable"/>
    <w:sig w:usb0="60000287" w:usb1="00000001" w:usb2="00000000" w:usb3="00000000" w:csb0="0000019F" w:csb1="00000000"/>
  </w:font>
  <w:font w:name="Times New Roman (Body CS)">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oë Lescaze">
    <w15:presenceInfo w15:providerId="Windows Live" w15:userId="3425dd7b7ecd2e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0043F"/>
    <w:rsid w:val="00026E5E"/>
    <w:rsid w:val="00031DFC"/>
    <w:rsid w:val="000368B5"/>
    <w:rsid w:val="000425F6"/>
    <w:rsid w:val="00042D99"/>
    <w:rsid w:val="00050D67"/>
    <w:rsid w:val="00053BC8"/>
    <w:rsid w:val="00056837"/>
    <w:rsid w:val="00066EE9"/>
    <w:rsid w:val="000711D7"/>
    <w:rsid w:val="00083290"/>
    <w:rsid w:val="0009174F"/>
    <w:rsid w:val="000920D8"/>
    <w:rsid w:val="00095157"/>
    <w:rsid w:val="000B0E16"/>
    <w:rsid w:val="000B370F"/>
    <w:rsid w:val="000C276F"/>
    <w:rsid w:val="000D2971"/>
    <w:rsid w:val="000E4478"/>
    <w:rsid w:val="000F166F"/>
    <w:rsid w:val="000F3D01"/>
    <w:rsid w:val="000F5DD5"/>
    <w:rsid w:val="000F7022"/>
    <w:rsid w:val="00102505"/>
    <w:rsid w:val="00104583"/>
    <w:rsid w:val="001059E2"/>
    <w:rsid w:val="00116009"/>
    <w:rsid w:val="00116162"/>
    <w:rsid w:val="001204D5"/>
    <w:rsid w:val="00121A1A"/>
    <w:rsid w:val="001262EF"/>
    <w:rsid w:val="00126C73"/>
    <w:rsid w:val="00145DAF"/>
    <w:rsid w:val="00155AC0"/>
    <w:rsid w:val="0016483D"/>
    <w:rsid w:val="001701F2"/>
    <w:rsid w:val="00172132"/>
    <w:rsid w:val="00176375"/>
    <w:rsid w:val="00184AC8"/>
    <w:rsid w:val="00191C4A"/>
    <w:rsid w:val="00193E66"/>
    <w:rsid w:val="00194C5A"/>
    <w:rsid w:val="001B646E"/>
    <w:rsid w:val="001C5E17"/>
    <w:rsid w:val="001C6570"/>
    <w:rsid w:val="001D3A6F"/>
    <w:rsid w:val="001E04AC"/>
    <w:rsid w:val="001E5483"/>
    <w:rsid w:val="001F78DB"/>
    <w:rsid w:val="002047DE"/>
    <w:rsid w:val="002139EF"/>
    <w:rsid w:val="0022119F"/>
    <w:rsid w:val="0022233E"/>
    <w:rsid w:val="002304A1"/>
    <w:rsid w:val="002331B1"/>
    <w:rsid w:val="0023346D"/>
    <w:rsid w:val="002519BE"/>
    <w:rsid w:val="00251C1A"/>
    <w:rsid w:val="00267BD6"/>
    <w:rsid w:val="00273F90"/>
    <w:rsid w:val="00277DE5"/>
    <w:rsid w:val="002841EF"/>
    <w:rsid w:val="002852AE"/>
    <w:rsid w:val="002A056D"/>
    <w:rsid w:val="002A1C82"/>
    <w:rsid w:val="002B0E0E"/>
    <w:rsid w:val="002B21E4"/>
    <w:rsid w:val="002C33C5"/>
    <w:rsid w:val="002C5888"/>
    <w:rsid w:val="002C5A11"/>
    <w:rsid w:val="002D4D0F"/>
    <w:rsid w:val="002D7581"/>
    <w:rsid w:val="002E16B7"/>
    <w:rsid w:val="002E4DDB"/>
    <w:rsid w:val="002E7A76"/>
    <w:rsid w:val="002F320E"/>
    <w:rsid w:val="002F5842"/>
    <w:rsid w:val="002F7513"/>
    <w:rsid w:val="002F7555"/>
    <w:rsid w:val="0030700C"/>
    <w:rsid w:val="003100BD"/>
    <w:rsid w:val="003105CB"/>
    <w:rsid w:val="00315AD5"/>
    <w:rsid w:val="00316762"/>
    <w:rsid w:val="00320596"/>
    <w:rsid w:val="00326F4F"/>
    <w:rsid w:val="00327555"/>
    <w:rsid w:val="00336453"/>
    <w:rsid w:val="00345758"/>
    <w:rsid w:val="00347F3B"/>
    <w:rsid w:val="00354786"/>
    <w:rsid w:val="003560F6"/>
    <w:rsid w:val="003561C4"/>
    <w:rsid w:val="003645FE"/>
    <w:rsid w:val="003646B5"/>
    <w:rsid w:val="0036638A"/>
    <w:rsid w:val="00375B4E"/>
    <w:rsid w:val="00382177"/>
    <w:rsid w:val="00382368"/>
    <w:rsid w:val="003851DF"/>
    <w:rsid w:val="0039134F"/>
    <w:rsid w:val="00395399"/>
    <w:rsid w:val="003B7F86"/>
    <w:rsid w:val="003C3A87"/>
    <w:rsid w:val="003C56AB"/>
    <w:rsid w:val="003C597E"/>
    <w:rsid w:val="003C77E7"/>
    <w:rsid w:val="003D6D65"/>
    <w:rsid w:val="003E11C6"/>
    <w:rsid w:val="003E650B"/>
    <w:rsid w:val="00404554"/>
    <w:rsid w:val="004122F1"/>
    <w:rsid w:val="004222AF"/>
    <w:rsid w:val="00430EF3"/>
    <w:rsid w:val="00442E41"/>
    <w:rsid w:val="00447A46"/>
    <w:rsid w:val="00451DCE"/>
    <w:rsid w:val="0045584A"/>
    <w:rsid w:val="0045635A"/>
    <w:rsid w:val="004718B2"/>
    <w:rsid w:val="0047680D"/>
    <w:rsid w:val="00484669"/>
    <w:rsid w:val="0048477B"/>
    <w:rsid w:val="00496404"/>
    <w:rsid w:val="004966ED"/>
    <w:rsid w:val="004A25DE"/>
    <w:rsid w:val="004A4723"/>
    <w:rsid w:val="004A4833"/>
    <w:rsid w:val="004B1858"/>
    <w:rsid w:val="004B7B19"/>
    <w:rsid w:val="004D5E49"/>
    <w:rsid w:val="004D7DA2"/>
    <w:rsid w:val="004E1392"/>
    <w:rsid w:val="004E780F"/>
    <w:rsid w:val="00507442"/>
    <w:rsid w:val="00513080"/>
    <w:rsid w:val="00517179"/>
    <w:rsid w:val="005235DE"/>
    <w:rsid w:val="00524017"/>
    <w:rsid w:val="0052640E"/>
    <w:rsid w:val="00531E36"/>
    <w:rsid w:val="0053617B"/>
    <w:rsid w:val="00555540"/>
    <w:rsid w:val="005747FD"/>
    <w:rsid w:val="0057485A"/>
    <w:rsid w:val="00581B6E"/>
    <w:rsid w:val="00586BEE"/>
    <w:rsid w:val="00591C84"/>
    <w:rsid w:val="0059475B"/>
    <w:rsid w:val="005A55D7"/>
    <w:rsid w:val="005A5D20"/>
    <w:rsid w:val="005A5E65"/>
    <w:rsid w:val="005B511D"/>
    <w:rsid w:val="005B7DA9"/>
    <w:rsid w:val="005D6620"/>
    <w:rsid w:val="005E37CE"/>
    <w:rsid w:val="005F141E"/>
    <w:rsid w:val="005F1A12"/>
    <w:rsid w:val="005F47BB"/>
    <w:rsid w:val="00601721"/>
    <w:rsid w:val="00611795"/>
    <w:rsid w:val="00621499"/>
    <w:rsid w:val="00623585"/>
    <w:rsid w:val="00636223"/>
    <w:rsid w:val="006366AF"/>
    <w:rsid w:val="00640997"/>
    <w:rsid w:val="0064532C"/>
    <w:rsid w:val="006513CC"/>
    <w:rsid w:val="00655853"/>
    <w:rsid w:val="0065757E"/>
    <w:rsid w:val="006705C6"/>
    <w:rsid w:val="00681B6E"/>
    <w:rsid w:val="0069118F"/>
    <w:rsid w:val="00697A80"/>
    <w:rsid w:val="006A5E26"/>
    <w:rsid w:val="006A65CE"/>
    <w:rsid w:val="006A7214"/>
    <w:rsid w:val="006B12EC"/>
    <w:rsid w:val="006B1848"/>
    <w:rsid w:val="006D7603"/>
    <w:rsid w:val="006F6053"/>
    <w:rsid w:val="006F706A"/>
    <w:rsid w:val="00704BA9"/>
    <w:rsid w:val="007070BF"/>
    <w:rsid w:val="0070765D"/>
    <w:rsid w:val="00724958"/>
    <w:rsid w:val="00737790"/>
    <w:rsid w:val="00744F96"/>
    <w:rsid w:val="00753A68"/>
    <w:rsid w:val="007575FA"/>
    <w:rsid w:val="00773DA1"/>
    <w:rsid w:val="00790731"/>
    <w:rsid w:val="00794FF7"/>
    <w:rsid w:val="007A3040"/>
    <w:rsid w:val="007B1C69"/>
    <w:rsid w:val="007B540B"/>
    <w:rsid w:val="007B74D8"/>
    <w:rsid w:val="007C4BA1"/>
    <w:rsid w:val="007C6C4C"/>
    <w:rsid w:val="007C6CEC"/>
    <w:rsid w:val="007F0967"/>
    <w:rsid w:val="0080116A"/>
    <w:rsid w:val="0080419E"/>
    <w:rsid w:val="0080441E"/>
    <w:rsid w:val="008075FC"/>
    <w:rsid w:val="00807CBE"/>
    <w:rsid w:val="0081684D"/>
    <w:rsid w:val="00831251"/>
    <w:rsid w:val="00831BFD"/>
    <w:rsid w:val="00842E91"/>
    <w:rsid w:val="00844D56"/>
    <w:rsid w:val="008512EC"/>
    <w:rsid w:val="008513D8"/>
    <w:rsid w:val="00852E46"/>
    <w:rsid w:val="00860E71"/>
    <w:rsid w:val="008643C7"/>
    <w:rsid w:val="00875AF4"/>
    <w:rsid w:val="00891C34"/>
    <w:rsid w:val="00895FC4"/>
    <w:rsid w:val="008A0C36"/>
    <w:rsid w:val="008A235A"/>
    <w:rsid w:val="008A5F9A"/>
    <w:rsid w:val="008A7EFE"/>
    <w:rsid w:val="008B26B9"/>
    <w:rsid w:val="008B27CA"/>
    <w:rsid w:val="008C092D"/>
    <w:rsid w:val="008C1E29"/>
    <w:rsid w:val="008C5122"/>
    <w:rsid w:val="008D253D"/>
    <w:rsid w:val="008E177A"/>
    <w:rsid w:val="008E48DC"/>
    <w:rsid w:val="008F77DA"/>
    <w:rsid w:val="00900C5C"/>
    <w:rsid w:val="009046AD"/>
    <w:rsid w:val="00912634"/>
    <w:rsid w:val="009148FD"/>
    <w:rsid w:val="00927CE8"/>
    <w:rsid w:val="0093567A"/>
    <w:rsid w:val="0094473F"/>
    <w:rsid w:val="00946EC1"/>
    <w:rsid w:val="00951F55"/>
    <w:rsid w:val="00953835"/>
    <w:rsid w:val="009540F4"/>
    <w:rsid w:val="00954ED8"/>
    <w:rsid w:val="009558B3"/>
    <w:rsid w:val="009619F9"/>
    <w:rsid w:val="00961E3A"/>
    <w:rsid w:val="00966448"/>
    <w:rsid w:val="0099795B"/>
    <w:rsid w:val="009A4202"/>
    <w:rsid w:val="009B42DE"/>
    <w:rsid w:val="009C698A"/>
    <w:rsid w:val="009C6A45"/>
    <w:rsid w:val="009D5D4C"/>
    <w:rsid w:val="009E792A"/>
    <w:rsid w:val="009F1682"/>
    <w:rsid w:val="009F6840"/>
    <w:rsid w:val="00A01199"/>
    <w:rsid w:val="00A01832"/>
    <w:rsid w:val="00A07452"/>
    <w:rsid w:val="00A22C71"/>
    <w:rsid w:val="00A23634"/>
    <w:rsid w:val="00A25589"/>
    <w:rsid w:val="00A34C03"/>
    <w:rsid w:val="00A370DF"/>
    <w:rsid w:val="00A46702"/>
    <w:rsid w:val="00A50072"/>
    <w:rsid w:val="00A51167"/>
    <w:rsid w:val="00A51335"/>
    <w:rsid w:val="00A60DE0"/>
    <w:rsid w:val="00A669C3"/>
    <w:rsid w:val="00A7018D"/>
    <w:rsid w:val="00A7593F"/>
    <w:rsid w:val="00A8168C"/>
    <w:rsid w:val="00A90131"/>
    <w:rsid w:val="00A9200F"/>
    <w:rsid w:val="00AA3156"/>
    <w:rsid w:val="00AD714C"/>
    <w:rsid w:val="00AE4815"/>
    <w:rsid w:val="00AE7B1D"/>
    <w:rsid w:val="00AF3020"/>
    <w:rsid w:val="00B04346"/>
    <w:rsid w:val="00B20FF4"/>
    <w:rsid w:val="00B217AD"/>
    <w:rsid w:val="00B31E29"/>
    <w:rsid w:val="00B37010"/>
    <w:rsid w:val="00B37AC6"/>
    <w:rsid w:val="00B420D3"/>
    <w:rsid w:val="00B4221E"/>
    <w:rsid w:val="00B43574"/>
    <w:rsid w:val="00B4624F"/>
    <w:rsid w:val="00B52AE9"/>
    <w:rsid w:val="00B60073"/>
    <w:rsid w:val="00B848F8"/>
    <w:rsid w:val="00B85AF3"/>
    <w:rsid w:val="00B90254"/>
    <w:rsid w:val="00B97785"/>
    <w:rsid w:val="00BA03C7"/>
    <w:rsid w:val="00BA41B4"/>
    <w:rsid w:val="00BA5B89"/>
    <w:rsid w:val="00BB63E6"/>
    <w:rsid w:val="00BD468C"/>
    <w:rsid w:val="00BD56F6"/>
    <w:rsid w:val="00BE2174"/>
    <w:rsid w:val="00BE680B"/>
    <w:rsid w:val="00BF1044"/>
    <w:rsid w:val="00BF2091"/>
    <w:rsid w:val="00BF3313"/>
    <w:rsid w:val="00C0043F"/>
    <w:rsid w:val="00C0676D"/>
    <w:rsid w:val="00C0711B"/>
    <w:rsid w:val="00C109A3"/>
    <w:rsid w:val="00C114B1"/>
    <w:rsid w:val="00C13BDD"/>
    <w:rsid w:val="00C14180"/>
    <w:rsid w:val="00C20B29"/>
    <w:rsid w:val="00C254F4"/>
    <w:rsid w:val="00C265F3"/>
    <w:rsid w:val="00C27FC0"/>
    <w:rsid w:val="00C42140"/>
    <w:rsid w:val="00C43F24"/>
    <w:rsid w:val="00C44626"/>
    <w:rsid w:val="00C45C25"/>
    <w:rsid w:val="00C4695A"/>
    <w:rsid w:val="00C469AB"/>
    <w:rsid w:val="00C531F5"/>
    <w:rsid w:val="00C60137"/>
    <w:rsid w:val="00C63B62"/>
    <w:rsid w:val="00C67D95"/>
    <w:rsid w:val="00C67FD4"/>
    <w:rsid w:val="00C71AB6"/>
    <w:rsid w:val="00C75FA8"/>
    <w:rsid w:val="00C81D39"/>
    <w:rsid w:val="00CA6390"/>
    <w:rsid w:val="00CD3E41"/>
    <w:rsid w:val="00CE56F7"/>
    <w:rsid w:val="00CE7D73"/>
    <w:rsid w:val="00CF0A6D"/>
    <w:rsid w:val="00D02C19"/>
    <w:rsid w:val="00D064B4"/>
    <w:rsid w:val="00D14328"/>
    <w:rsid w:val="00D2194F"/>
    <w:rsid w:val="00D22EA1"/>
    <w:rsid w:val="00D46076"/>
    <w:rsid w:val="00D56080"/>
    <w:rsid w:val="00D611AD"/>
    <w:rsid w:val="00D65424"/>
    <w:rsid w:val="00D72C10"/>
    <w:rsid w:val="00D8441D"/>
    <w:rsid w:val="00D9118E"/>
    <w:rsid w:val="00DB1BF4"/>
    <w:rsid w:val="00DB2A94"/>
    <w:rsid w:val="00DB2D26"/>
    <w:rsid w:val="00DB4534"/>
    <w:rsid w:val="00DB6D13"/>
    <w:rsid w:val="00DC6A50"/>
    <w:rsid w:val="00DD1C15"/>
    <w:rsid w:val="00DD4A12"/>
    <w:rsid w:val="00DD7E80"/>
    <w:rsid w:val="00DE1F39"/>
    <w:rsid w:val="00DE4213"/>
    <w:rsid w:val="00DF4CAE"/>
    <w:rsid w:val="00E1063F"/>
    <w:rsid w:val="00E11175"/>
    <w:rsid w:val="00E2386C"/>
    <w:rsid w:val="00E23C4E"/>
    <w:rsid w:val="00E405D4"/>
    <w:rsid w:val="00E4570B"/>
    <w:rsid w:val="00E61F64"/>
    <w:rsid w:val="00E746A3"/>
    <w:rsid w:val="00E77A72"/>
    <w:rsid w:val="00E80608"/>
    <w:rsid w:val="00E8636D"/>
    <w:rsid w:val="00E92295"/>
    <w:rsid w:val="00E92981"/>
    <w:rsid w:val="00EA4BAE"/>
    <w:rsid w:val="00ED5324"/>
    <w:rsid w:val="00ED6EB9"/>
    <w:rsid w:val="00EE193C"/>
    <w:rsid w:val="00EF4C38"/>
    <w:rsid w:val="00F00F5A"/>
    <w:rsid w:val="00F05E21"/>
    <w:rsid w:val="00F14853"/>
    <w:rsid w:val="00F266D6"/>
    <w:rsid w:val="00F269FE"/>
    <w:rsid w:val="00F26FD6"/>
    <w:rsid w:val="00F33DE6"/>
    <w:rsid w:val="00F71B7C"/>
    <w:rsid w:val="00F8286C"/>
    <w:rsid w:val="00F83E2F"/>
    <w:rsid w:val="00F84DBB"/>
    <w:rsid w:val="00F8745C"/>
    <w:rsid w:val="00F93FC2"/>
    <w:rsid w:val="00F948B4"/>
    <w:rsid w:val="00FA0E28"/>
    <w:rsid w:val="00FB0D17"/>
    <w:rsid w:val="00FB5B91"/>
    <w:rsid w:val="00FC426B"/>
    <w:rsid w:val="00FE3C46"/>
    <w:rsid w:val="00FE756E"/>
    <w:rsid w:val="00FF418F"/>
    <w:rsid w:val="00FF4F54"/>
    <w:rsid w:val="00FF7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436D9"/>
  <w15:docId w15:val="{80AC8B63-D686-402F-9F10-B0B6EB3AA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534"/>
    <w:pPr>
      <w:spacing w:line="360" w:lineRule="auto"/>
    </w:pPr>
    <w:rPr>
      <w:rFonts w:ascii="Garamond" w:hAnsi="Garamond"/>
    </w:rPr>
  </w:style>
  <w:style w:type="paragraph" w:styleId="Heading1">
    <w:name w:val="heading 1"/>
    <w:basedOn w:val="Normal"/>
    <w:next w:val="Normal"/>
    <w:link w:val="Heading1Char"/>
    <w:uiPriority w:val="9"/>
    <w:qFormat/>
    <w:rsid w:val="00DB4534"/>
    <w:pPr>
      <w:keepNext/>
      <w:keepLines/>
      <w:spacing w:after="24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semiHidden/>
    <w:unhideWhenUsed/>
    <w:qFormat/>
    <w:rsid w:val="00B52AE9"/>
    <w:pPr>
      <w:keepNext/>
      <w:keepLines/>
      <w:spacing w:before="40"/>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534"/>
    <w:rPr>
      <w:rFonts w:ascii="Garamond" w:eastAsiaTheme="majorEastAsia" w:hAnsi="Garamond" w:cstheme="majorBidi"/>
      <w:b/>
      <w:color w:val="000000" w:themeColor="text1"/>
      <w:szCs w:val="32"/>
    </w:rPr>
  </w:style>
  <w:style w:type="character" w:customStyle="1" w:styleId="Heading2Char">
    <w:name w:val="Heading 2 Char"/>
    <w:basedOn w:val="DefaultParagraphFont"/>
    <w:link w:val="Heading2"/>
    <w:uiPriority w:val="9"/>
    <w:semiHidden/>
    <w:rsid w:val="00B52AE9"/>
    <w:rPr>
      <w:rFonts w:ascii="Garamond" w:eastAsiaTheme="majorEastAsia" w:hAnsi="Garamond" w:cstheme="majorBidi"/>
      <w:b/>
      <w:color w:val="000000" w:themeColor="text1"/>
      <w:szCs w:val="26"/>
    </w:rPr>
  </w:style>
  <w:style w:type="paragraph" w:styleId="EndnoteText">
    <w:name w:val="endnote text"/>
    <w:basedOn w:val="Normal"/>
    <w:link w:val="EndnoteTextChar"/>
    <w:uiPriority w:val="99"/>
    <w:unhideWhenUsed/>
    <w:rsid w:val="00DB6D13"/>
    <w:pPr>
      <w:spacing w:line="240" w:lineRule="auto"/>
    </w:pPr>
    <w:rPr>
      <w:rFonts w:eastAsiaTheme="minorEastAsia"/>
      <w:sz w:val="20"/>
    </w:rPr>
  </w:style>
  <w:style w:type="character" w:customStyle="1" w:styleId="EndnoteTextChar">
    <w:name w:val="Endnote Text Char"/>
    <w:basedOn w:val="DefaultParagraphFont"/>
    <w:link w:val="EndnoteText"/>
    <w:uiPriority w:val="99"/>
    <w:rsid w:val="00DB6D13"/>
    <w:rPr>
      <w:rFonts w:ascii="Garamond" w:eastAsiaTheme="minorEastAsia" w:hAnsi="Garamond"/>
      <w:sz w:val="20"/>
    </w:rPr>
  </w:style>
  <w:style w:type="paragraph" w:styleId="Revision">
    <w:name w:val="Revision"/>
    <w:hidden/>
    <w:uiPriority w:val="99"/>
    <w:semiHidden/>
    <w:rsid w:val="00A34C03"/>
    <w:rPr>
      <w:rFonts w:ascii="Garamond" w:hAnsi="Garamond"/>
    </w:rPr>
  </w:style>
  <w:style w:type="character" w:styleId="CommentReference">
    <w:name w:val="annotation reference"/>
    <w:basedOn w:val="DefaultParagraphFont"/>
    <w:uiPriority w:val="99"/>
    <w:semiHidden/>
    <w:unhideWhenUsed/>
    <w:rsid w:val="001D3A6F"/>
    <w:rPr>
      <w:sz w:val="16"/>
      <w:szCs w:val="16"/>
    </w:rPr>
  </w:style>
  <w:style w:type="paragraph" w:styleId="CommentText">
    <w:name w:val="annotation text"/>
    <w:basedOn w:val="Normal"/>
    <w:link w:val="CommentTextChar"/>
    <w:uiPriority w:val="99"/>
    <w:semiHidden/>
    <w:unhideWhenUsed/>
    <w:rsid w:val="001D3A6F"/>
    <w:pPr>
      <w:spacing w:line="240" w:lineRule="auto"/>
    </w:pPr>
    <w:rPr>
      <w:sz w:val="20"/>
      <w:szCs w:val="20"/>
    </w:rPr>
  </w:style>
  <w:style w:type="character" w:customStyle="1" w:styleId="CommentTextChar">
    <w:name w:val="Comment Text Char"/>
    <w:basedOn w:val="DefaultParagraphFont"/>
    <w:link w:val="CommentText"/>
    <w:uiPriority w:val="99"/>
    <w:semiHidden/>
    <w:rsid w:val="001D3A6F"/>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1D3A6F"/>
    <w:rPr>
      <w:b/>
      <w:bCs/>
    </w:rPr>
  </w:style>
  <w:style w:type="character" w:customStyle="1" w:styleId="CommentSubjectChar">
    <w:name w:val="Comment Subject Char"/>
    <w:basedOn w:val="CommentTextChar"/>
    <w:link w:val="CommentSubject"/>
    <w:uiPriority w:val="99"/>
    <w:semiHidden/>
    <w:rsid w:val="001D3A6F"/>
    <w:rPr>
      <w:rFonts w:ascii="Garamond" w:hAnsi="Garamond"/>
      <w:b/>
      <w:bCs/>
      <w:sz w:val="20"/>
      <w:szCs w:val="20"/>
    </w:rPr>
  </w:style>
  <w:style w:type="paragraph" w:styleId="NormalWeb">
    <w:name w:val="Normal (Web)"/>
    <w:basedOn w:val="Normal"/>
    <w:uiPriority w:val="99"/>
    <w:unhideWhenUsed/>
    <w:rsid w:val="0081684D"/>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1684D"/>
    <w:rPr>
      <w:rFonts w:ascii="Minion Pro" w:hAnsi="Minion Pro"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5E21"/>
    <w:rPr>
      <w:color w:val="0563C1" w:themeColor="hyperlink"/>
      <w:u w:val="single"/>
    </w:rPr>
  </w:style>
  <w:style w:type="character" w:styleId="UnresolvedMention">
    <w:name w:val="Unresolved Mention"/>
    <w:basedOn w:val="DefaultParagraphFont"/>
    <w:uiPriority w:val="99"/>
    <w:semiHidden/>
    <w:unhideWhenUsed/>
    <w:rsid w:val="00F05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1.png"/><Relationship Id="rId21" Type="http://schemas.openxmlformats.org/officeDocument/2006/relationships/image" Target="media/image17.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2.png"/><Relationship Id="rId29" Type="http://schemas.microsoft.com/office/2011/relationships/commentsExtended" Target="commentsExtended.xml"/><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hyperlink" Target="https://exhibits.library.cornell.edu/biggest-little-fashion-city/feature/irene-castle-and-the-chicago-blackhawks" TargetMode="External"/><Relationship Id="rId23" Type="http://schemas.openxmlformats.org/officeDocument/2006/relationships/image" Target="media/image19.png"/><Relationship Id="rId28" Type="http://schemas.openxmlformats.org/officeDocument/2006/relationships/comments" Target="comments.xml"/><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7.png"/><Relationship Id="rId19" Type="http://schemas.openxmlformats.org/officeDocument/2006/relationships/image" Target="media/image15.png"/><Relationship Id="rId31" Type="http://schemas.microsoft.com/office/2018/08/relationships/commentsExtensible" Target="commentsExtensible.xml"/><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23.png"/><Relationship Id="rId30" Type="http://schemas.microsoft.com/office/2016/09/relationships/commentsIds" Target="commentsIds.xml"/><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5.png"/><Relationship Id="rId51" Type="http://schemas.microsoft.com/office/2011/relationships/people" Target="peop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6.jpeg"/><Relationship Id="rId41" Type="http://schemas.openxmlformats.org/officeDocument/2006/relationships/image" Target="media/image33.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3573</TotalTime>
  <Pages>28</Pages>
  <Words>7398</Words>
  <Characters>42175</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Bolman</dc:creator>
  <cp:keywords/>
  <dc:description/>
  <cp:lastModifiedBy>Chelsea Kaufman</cp:lastModifiedBy>
  <cp:revision>1</cp:revision>
  <cp:lastPrinted>2023-02-27T15:03:00Z</cp:lastPrinted>
  <dcterms:created xsi:type="dcterms:W3CDTF">2023-02-27T15:23:00Z</dcterms:created>
  <dcterms:modified xsi:type="dcterms:W3CDTF">2023-03-24T21:20:00Z</dcterms:modified>
</cp:coreProperties>
</file>